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F2" w:rsidRPr="001D779F" w:rsidRDefault="00A94EF2" w:rsidP="00A94EF2">
      <w:pPr>
        <w:pStyle w:val="Heading2"/>
        <w:jc w:val="center"/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</w:pPr>
      <w:r w:rsidRPr="001D779F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J.Z. Shah &amp; H.P. Desai commerce College, Amroli</w:t>
      </w:r>
    </w:p>
    <w:p w:rsidR="00A94EF2" w:rsidRPr="00314194" w:rsidRDefault="00A94EF2" w:rsidP="00A94EF2">
      <w:pPr>
        <w:rPr>
          <w:rFonts w:ascii="Times New Roman" w:hAnsi="Times New Roman" w:cs="Times New Roman"/>
          <w:sz w:val="28"/>
          <w:szCs w:val="28"/>
        </w:rPr>
      </w:pPr>
    </w:p>
    <w:p w:rsidR="00A94EF2" w:rsidRPr="00A94EF2" w:rsidRDefault="00A94EF2" w:rsidP="00A94EF2">
      <w:pPr>
        <w:pStyle w:val="Heading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4EF2">
        <w:rPr>
          <w:rFonts w:ascii="Times New Roman" w:hAnsi="Times New Roman" w:cs="Times New Roman"/>
          <w:color w:val="auto"/>
          <w:sz w:val="28"/>
          <w:szCs w:val="28"/>
        </w:rPr>
        <w:t>ACADEMIC YEAR 202</w:t>
      </w:r>
      <w:r w:rsidRPr="00A94EF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94EF2">
        <w:rPr>
          <w:rFonts w:ascii="Times New Roman" w:hAnsi="Times New Roman" w:cs="Times New Roman"/>
          <w:color w:val="auto"/>
          <w:sz w:val="28"/>
          <w:szCs w:val="28"/>
        </w:rPr>
        <w:t>-2</w:t>
      </w:r>
      <w:r w:rsidRPr="00A94EF2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940C49" w:rsidRPr="0082719F" w:rsidRDefault="00940C49" w:rsidP="008271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82719F">
        <w:rPr>
          <w:rFonts w:ascii="Times New Roman" w:hAnsi="Times New Roman" w:cs="Times New Roman"/>
          <w:b/>
          <w:sz w:val="28"/>
          <w:szCs w:val="28"/>
          <w:u w:val="single"/>
        </w:rPr>
        <w:t>Student Satisfactory Survey</w:t>
      </w:r>
      <w:r w:rsidR="0082719F" w:rsidRPr="0082719F">
        <w:rPr>
          <w:rFonts w:ascii="Times New Roman" w:hAnsi="Times New Roman" w:cs="Times New Roman"/>
          <w:b/>
          <w:sz w:val="28"/>
          <w:szCs w:val="28"/>
          <w:u w:val="single"/>
        </w:rPr>
        <w:t xml:space="preserve"> Analysis Report</w:t>
      </w:r>
    </w:p>
    <w:bookmarkEnd w:id="0"/>
    <w:p w:rsidR="00940C49" w:rsidRPr="00931D5F" w:rsidRDefault="00940C49" w:rsidP="00940C49">
      <w:pPr>
        <w:pStyle w:val="BodyText"/>
        <w:spacing w:before="256"/>
        <w:ind w:left="100" w:firstLine="0"/>
        <w:rPr>
          <w:sz w:val="24"/>
          <w:szCs w:val="24"/>
        </w:rPr>
      </w:pPr>
      <w:r>
        <w:rPr>
          <w:sz w:val="24"/>
          <w:szCs w:val="24"/>
        </w:rPr>
        <w:t>Out of 7</w:t>
      </w:r>
      <w:r w:rsidRPr="00931D5F">
        <w:rPr>
          <w:sz w:val="24"/>
          <w:szCs w:val="24"/>
        </w:rPr>
        <w:t>56 students we found that….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1"/>
        </w:numPr>
        <w:tabs>
          <w:tab w:val="left" w:pos="1000"/>
          <w:tab w:val="left" w:pos="1001"/>
        </w:tabs>
        <w:autoSpaceDE w:val="0"/>
        <w:autoSpaceDN w:val="0"/>
        <w:spacing w:after="0" w:line="240" w:lineRule="auto"/>
        <w:ind w:left="993" w:hanging="446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96</w:t>
      </w:r>
      <w:r w:rsidRPr="00931D5F">
        <w:rPr>
          <w:rFonts w:ascii="Times New Roman" w:hAnsi="Times New Roman" w:cs="Times New Roman"/>
          <w:sz w:val="24"/>
          <w:szCs w:val="20"/>
        </w:rPr>
        <w:t>% of the students fill this form for the first</w:t>
      </w:r>
      <w:r w:rsidRPr="00931D5F">
        <w:rPr>
          <w:rFonts w:ascii="Times New Roman" w:hAnsi="Times New Roman" w:cs="Times New Roman"/>
          <w:spacing w:val="-14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time.</w:t>
      </w:r>
    </w:p>
    <w:p w:rsidR="00940C49" w:rsidRDefault="00940C49" w:rsidP="00940C49">
      <w:pPr>
        <w:pStyle w:val="ListParagraph"/>
        <w:widowControl w:val="0"/>
        <w:numPr>
          <w:ilvl w:val="0"/>
          <w:numId w:val="1"/>
        </w:numPr>
        <w:tabs>
          <w:tab w:val="left" w:pos="1000"/>
          <w:tab w:val="left" w:pos="1001"/>
        </w:tabs>
        <w:autoSpaceDE w:val="0"/>
        <w:autoSpaceDN w:val="0"/>
        <w:spacing w:after="0" w:line="240" w:lineRule="auto"/>
        <w:ind w:left="993" w:hanging="446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76% of the students are female while 24</w:t>
      </w:r>
      <w:r w:rsidRPr="00931D5F">
        <w:rPr>
          <w:rFonts w:ascii="Times New Roman" w:hAnsi="Times New Roman" w:cs="Times New Roman"/>
          <w:sz w:val="24"/>
          <w:szCs w:val="20"/>
        </w:rPr>
        <w:t>% are male.</w:t>
      </w:r>
    </w:p>
    <w:p w:rsidR="00940C49" w:rsidRDefault="00940C49" w:rsidP="00940C49">
      <w:pPr>
        <w:pStyle w:val="ListParagraph"/>
        <w:widowControl w:val="0"/>
        <w:numPr>
          <w:ilvl w:val="0"/>
          <w:numId w:val="1"/>
        </w:numPr>
        <w:tabs>
          <w:tab w:val="left" w:pos="1000"/>
          <w:tab w:val="left" w:pos="1001"/>
        </w:tabs>
        <w:autoSpaceDE w:val="0"/>
        <w:autoSpaceDN w:val="0"/>
        <w:spacing w:before="48" w:after="0" w:line="240" w:lineRule="auto"/>
        <w:ind w:left="993" w:hanging="446"/>
        <w:contextualSpacing w:val="0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>Majority students are from bachelor</w:t>
      </w:r>
      <w:r w:rsidRPr="00931D5F">
        <w:rPr>
          <w:rFonts w:ascii="Times New Roman" w:hAnsi="Times New Roman" w:cs="Times New Roman"/>
          <w:spacing w:val="-16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program.</w:t>
      </w:r>
    </w:p>
    <w:p w:rsidR="00940C49" w:rsidRDefault="00940C49" w:rsidP="00940C49">
      <w:pPr>
        <w:pStyle w:val="ListParagraph"/>
        <w:widowControl w:val="0"/>
        <w:numPr>
          <w:ilvl w:val="0"/>
          <w:numId w:val="1"/>
        </w:numPr>
        <w:tabs>
          <w:tab w:val="left" w:pos="1000"/>
          <w:tab w:val="left" w:pos="1001"/>
        </w:tabs>
        <w:autoSpaceDE w:val="0"/>
        <w:autoSpaceDN w:val="0"/>
        <w:spacing w:before="46" w:after="0" w:line="240" w:lineRule="auto"/>
        <w:ind w:left="993" w:hanging="446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86</w:t>
      </w:r>
      <w:r w:rsidRPr="00931D5F">
        <w:rPr>
          <w:rFonts w:ascii="Times New Roman" w:hAnsi="Times New Roman" w:cs="Times New Roman"/>
          <w:sz w:val="24"/>
          <w:szCs w:val="20"/>
        </w:rPr>
        <w:t>% of the students are from</w:t>
      </w:r>
      <w:r w:rsidRPr="00931D5F">
        <w:rPr>
          <w:rFonts w:ascii="Times New Roman" w:hAnsi="Times New Roman" w:cs="Times New Roman"/>
          <w:spacing w:val="-10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commerce while 14</w:t>
      </w:r>
      <w:r w:rsidRPr="00931D5F">
        <w:rPr>
          <w:rFonts w:ascii="Times New Roman" w:hAnsi="Times New Roman" w:cs="Times New Roman"/>
          <w:sz w:val="24"/>
          <w:szCs w:val="20"/>
        </w:rPr>
        <w:t>% are from arts.</w:t>
      </w:r>
    </w:p>
    <w:p w:rsidR="00940C49" w:rsidRPr="00297B96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371 students </w:t>
      </w:r>
      <w:proofErr w:type="gramStart"/>
      <w:r>
        <w:rPr>
          <w:rFonts w:ascii="Times New Roman" w:hAnsi="Times New Roman" w:cs="Times New Roman"/>
          <w:sz w:val="24"/>
          <w:szCs w:val="20"/>
        </w:rPr>
        <w:t>says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that more than 85</w:t>
      </w:r>
      <w:r w:rsidRPr="00297B96">
        <w:rPr>
          <w:rFonts w:ascii="Times New Roman" w:hAnsi="Times New Roman" w:cs="Times New Roman"/>
          <w:sz w:val="24"/>
          <w:szCs w:val="20"/>
        </w:rPr>
        <w:t>% of syllabus covered in the</w:t>
      </w:r>
      <w:r w:rsidRPr="00297B96">
        <w:rPr>
          <w:rFonts w:ascii="Times New Roman" w:hAnsi="Times New Roman" w:cs="Times New Roman"/>
          <w:spacing w:val="-18"/>
          <w:sz w:val="24"/>
          <w:szCs w:val="20"/>
        </w:rPr>
        <w:t xml:space="preserve"> </w:t>
      </w:r>
      <w:r w:rsidRPr="00297B96">
        <w:rPr>
          <w:rFonts w:ascii="Times New Roman" w:hAnsi="Times New Roman" w:cs="Times New Roman"/>
          <w:sz w:val="24"/>
          <w:szCs w:val="20"/>
        </w:rPr>
        <w:t>class.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before="51" w:after="0"/>
        <w:ind w:right="634"/>
        <w:contextualSpacing w:val="0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>Majority of students are satisfied with the teacher’s preparation for the classes.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715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59</w:t>
      </w:r>
      <w:r w:rsidRPr="00931D5F">
        <w:rPr>
          <w:rFonts w:ascii="Times New Roman" w:hAnsi="Times New Roman" w:cs="Times New Roman"/>
          <w:sz w:val="24"/>
          <w:szCs w:val="20"/>
        </w:rPr>
        <w:t>% of students were believes that communication of teac</w:t>
      </w:r>
      <w:r>
        <w:rPr>
          <w:rFonts w:ascii="Times New Roman" w:hAnsi="Times New Roman" w:cs="Times New Roman"/>
          <w:sz w:val="24"/>
          <w:szCs w:val="20"/>
        </w:rPr>
        <w:t>hers is very effective. While 19</w:t>
      </w:r>
      <w:r w:rsidRPr="00931D5F">
        <w:rPr>
          <w:rFonts w:ascii="Times New Roman" w:hAnsi="Times New Roman" w:cs="Times New Roman"/>
          <w:sz w:val="24"/>
          <w:szCs w:val="20"/>
        </w:rPr>
        <w:t>% of students were says sometimes it is</w:t>
      </w:r>
      <w:r w:rsidRPr="00931D5F">
        <w:rPr>
          <w:rFonts w:ascii="Times New Roman" w:hAnsi="Times New Roman" w:cs="Times New Roman"/>
          <w:spacing w:val="-18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effective. 19</w:t>
      </w:r>
      <w:r w:rsidRPr="00931D5F">
        <w:rPr>
          <w:rFonts w:ascii="Times New Roman" w:hAnsi="Times New Roman" w:cs="Times New Roman"/>
          <w:sz w:val="24"/>
          <w:szCs w:val="20"/>
        </w:rPr>
        <w:t>% of students were says it is just satisfactory.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766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36</w:t>
      </w:r>
      <w:r w:rsidRPr="00931D5F">
        <w:rPr>
          <w:rFonts w:ascii="Times New Roman" w:hAnsi="Times New Roman" w:cs="Times New Roman"/>
          <w:sz w:val="24"/>
          <w:szCs w:val="20"/>
        </w:rPr>
        <w:t xml:space="preserve">% students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says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that the teacher’s approach to teaching is</w:t>
      </w:r>
      <w:r w:rsidRPr="00931D5F">
        <w:rPr>
          <w:rFonts w:ascii="Times New Roman" w:hAnsi="Times New Roman" w:cs="Times New Roman"/>
          <w:spacing w:val="-32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excellent while 29</w:t>
      </w:r>
      <w:r w:rsidRPr="00931D5F">
        <w:rPr>
          <w:rFonts w:ascii="Times New Roman" w:hAnsi="Times New Roman" w:cs="Times New Roman"/>
          <w:sz w:val="24"/>
          <w:szCs w:val="20"/>
        </w:rPr>
        <w:t>% s</w:t>
      </w:r>
      <w:r>
        <w:rPr>
          <w:rFonts w:ascii="Times New Roman" w:hAnsi="Times New Roman" w:cs="Times New Roman"/>
          <w:sz w:val="24"/>
          <w:szCs w:val="20"/>
        </w:rPr>
        <w:t>ays it is very good and other 30</w:t>
      </w:r>
      <w:r w:rsidRPr="00931D5F">
        <w:rPr>
          <w:rFonts w:ascii="Times New Roman" w:hAnsi="Times New Roman" w:cs="Times New Roman"/>
          <w:sz w:val="24"/>
          <w:szCs w:val="20"/>
        </w:rPr>
        <w:t>% believes it is</w:t>
      </w:r>
      <w:r w:rsidRPr="00931D5F">
        <w:rPr>
          <w:rFonts w:ascii="Times New Roman" w:hAnsi="Times New Roman" w:cs="Times New Roman"/>
          <w:spacing w:val="-15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good remaining 5</w:t>
      </w:r>
      <w:r w:rsidRPr="00931D5F">
        <w:rPr>
          <w:rFonts w:ascii="Times New Roman" w:hAnsi="Times New Roman" w:cs="Times New Roman"/>
          <w:sz w:val="24"/>
          <w:szCs w:val="20"/>
        </w:rPr>
        <w:t>% says it is fair.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121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56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the internal evaluation process done always fairly</w:t>
      </w:r>
      <w:r w:rsidRPr="00931D5F">
        <w:rPr>
          <w:rFonts w:ascii="Times New Roman" w:hAnsi="Times New Roman" w:cs="Times New Roman"/>
          <w:spacing w:val="-33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by teachers. 3</w:t>
      </w:r>
      <w:r w:rsidRPr="00931D5F">
        <w:rPr>
          <w:rFonts w:ascii="Times New Roman" w:hAnsi="Times New Roman" w:cs="Times New Roman"/>
          <w:sz w:val="24"/>
          <w:szCs w:val="20"/>
        </w:rPr>
        <w:t>5% of them believes it is usually fair by</w:t>
      </w:r>
      <w:r w:rsidRPr="00931D5F">
        <w:rPr>
          <w:rFonts w:ascii="Times New Roman" w:hAnsi="Times New Roman" w:cs="Times New Roman"/>
          <w:spacing w:val="-12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teachers while remaining 1</w:t>
      </w:r>
      <w:r w:rsidRPr="00931D5F">
        <w:rPr>
          <w:rFonts w:ascii="Times New Roman" w:hAnsi="Times New Roman" w:cs="Times New Roman"/>
          <w:sz w:val="24"/>
          <w:szCs w:val="20"/>
        </w:rPr>
        <w:t>% believes it is unfair.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334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42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their assignment performance is discussed</w:t>
      </w:r>
      <w:r w:rsidRPr="00931D5F">
        <w:rPr>
          <w:rFonts w:ascii="Times New Roman" w:hAnsi="Times New Roman" w:cs="Times New Roman"/>
          <w:spacing w:val="-40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with them every time by</w:t>
      </w:r>
      <w:r w:rsidRPr="00931D5F">
        <w:rPr>
          <w:rFonts w:ascii="Times New Roman" w:hAnsi="Times New Roman" w:cs="Times New Roman"/>
          <w:spacing w:val="-13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teachers.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551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47</w:t>
      </w:r>
      <w:r w:rsidRPr="00931D5F">
        <w:rPr>
          <w:rFonts w:ascii="Times New Roman" w:hAnsi="Times New Roman" w:cs="Times New Roman"/>
          <w:sz w:val="24"/>
          <w:szCs w:val="20"/>
        </w:rPr>
        <w:t>% of students believes that the institute takes active interest in promoting internship, student exchange and field visit opportunities for them.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819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49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the teaching and mentoring process in the institution facilitates them in cognitive, social and emotional</w:t>
      </w:r>
      <w:r w:rsidRPr="00931D5F">
        <w:rPr>
          <w:rFonts w:ascii="Times New Roman" w:hAnsi="Times New Roman" w:cs="Times New Roman"/>
          <w:spacing w:val="-32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growth.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0"/>
          <w:tab w:val="left" w:pos="1001"/>
        </w:tabs>
        <w:autoSpaceDE w:val="0"/>
        <w:autoSpaceDN w:val="0"/>
        <w:spacing w:after="0"/>
        <w:ind w:right="368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48</w:t>
      </w:r>
      <w:r w:rsidRPr="00931D5F">
        <w:rPr>
          <w:rFonts w:ascii="Times New Roman" w:hAnsi="Times New Roman" w:cs="Times New Roman"/>
          <w:sz w:val="24"/>
          <w:szCs w:val="20"/>
        </w:rPr>
        <w:t>% of students strongly agree on that the institution provides them the multiple opportun</w:t>
      </w:r>
      <w:r>
        <w:rPr>
          <w:rFonts w:ascii="Times New Roman" w:hAnsi="Times New Roman" w:cs="Times New Roman"/>
          <w:sz w:val="24"/>
          <w:szCs w:val="20"/>
        </w:rPr>
        <w:t>ities to learn and grow while 41</w:t>
      </w:r>
      <w:r w:rsidRPr="00931D5F">
        <w:rPr>
          <w:rFonts w:ascii="Times New Roman" w:hAnsi="Times New Roman" w:cs="Times New Roman"/>
          <w:sz w:val="24"/>
          <w:szCs w:val="20"/>
        </w:rPr>
        <w:t xml:space="preserve">% of students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are</w:t>
      </w:r>
      <w:r w:rsidRPr="00931D5F">
        <w:rPr>
          <w:rFonts w:ascii="Times New Roman" w:hAnsi="Times New Roman" w:cs="Times New Roman"/>
          <w:spacing w:val="-34"/>
          <w:sz w:val="24"/>
          <w:szCs w:val="20"/>
        </w:rPr>
        <w:t xml:space="preserve">  </w:t>
      </w:r>
      <w:r w:rsidRPr="00931D5F">
        <w:rPr>
          <w:rFonts w:ascii="Times New Roman" w:hAnsi="Times New Roman" w:cs="Times New Roman"/>
          <w:sz w:val="24"/>
          <w:szCs w:val="20"/>
        </w:rPr>
        <w:t>agree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on</w:t>
      </w:r>
      <w:r w:rsidRPr="00931D5F">
        <w:rPr>
          <w:rFonts w:ascii="Times New Roman" w:hAnsi="Times New Roman" w:cs="Times New Roman"/>
          <w:spacing w:val="-3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it while 9</w:t>
      </w:r>
      <w:r w:rsidRPr="00931D5F">
        <w:rPr>
          <w:rFonts w:ascii="Times New Roman" w:hAnsi="Times New Roman" w:cs="Times New Roman"/>
          <w:sz w:val="24"/>
          <w:szCs w:val="20"/>
        </w:rPr>
        <w:t>% of students were neutral opinion.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before="1" w:after="0"/>
        <w:ind w:right="488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54</w:t>
      </w:r>
      <w:r w:rsidRPr="00931D5F">
        <w:rPr>
          <w:rFonts w:ascii="Times New Roman" w:hAnsi="Times New Roman" w:cs="Times New Roman"/>
          <w:sz w:val="24"/>
          <w:szCs w:val="20"/>
        </w:rPr>
        <w:t xml:space="preserve">% of students says that teachers every time inform them about their expected competencies, course outcomes and </w:t>
      </w:r>
      <w:proofErr w:type="spellStart"/>
      <w:r w:rsidRPr="00931D5F">
        <w:rPr>
          <w:rFonts w:ascii="Times New Roman" w:hAnsi="Times New Roman" w:cs="Times New Roman"/>
          <w:sz w:val="24"/>
          <w:szCs w:val="20"/>
        </w:rPr>
        <w:t>programme</w:t>
      </w:r>
      <w:proofErr w:type="spellEnd"/>
      <w:r w:rsidRPr="00931D5F">
        <w:rPr>
          <w:rFonts w:ascii="Times New Roman" w:hAnsi="Times New Roman" w:cs="Times New Roman"/>
          <w:sz w:val="24"/>
          <w:szCs w:val="20"/>
        </w:rPr>
        <w:t xml:space="preserve"> outcomes</w:t>
      </w:r>
      <w:r w:rsidRPr="00931D5F">
        <w:rPr>
          <w:rFonts w:ascii="Times New Roman" w:hAnsi="Times New Roman" w:cs="Times New Roman"/>
          <w:spacing w:val="-33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and other 29</w:t>
      </w:r>
      <w:r w:rsidRPr="00931D5F">
        <w:rPr>
          <w:rFonts w:ascii="Times New Roman" w:hAnsi="Times New Roman" w:cs="Times New Roman"/>
          <w:sz w:val="24"/>
          <w:szCs w:val="20"/>
        </w:rPr>
        <w:t>% believes that teachers usually inform this with</w:t>
      </w:r>
      <w:r w:rsidRPr="00931D5F">
        <w:rPr>
          <w:rFonts w:ascii="Times New Roman" w:hAnsi="Times New Roman" w:cs="Times New Roman"/>
          <w:spacing w:val="-16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them. 10</w:t>
      </w:r>
      <w:r w:rsidRPr="00931D5F">
        <w:rPr>
          <w:rFonts w:ascii="Times New Roman" w:hAnsi="Times New Roman" w:cs="Times New Roman"/>
          <w:sz w:val="24"/>
          <w:szCs w:val="20"/>
        </w:rPr>
        <w:t>% believes that teachers sometimes inform this with them.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 w:line="278" w:lineRule="auto"/>
        <w:ind w:right="236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53</w:t>
      </w:r>
      <w:r w:rsidRPr="00931D5F">
        <w:rPr>
          <w:rFonts w:ascii="Times New Roman" w:hAnsi="Times New Roman" w:cs="Times New Roman"/>
          <w:sz w:val="24"/>
          <w:szCs w:val="20"/>
        </w:rPr>
        <w:t xml:space="preserve">% students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says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that their mentor does a necessary follow-up with them on an assigned</w:t>
      </w:r>
      <w:r w:rsidRPr="00931D5F">
        <w:rPr>
          <w:rFonts w:ascii="Times New Roman" w:hAnsi="Times New Roman" w:cs="Times New Roman"/>
          <w:spacing w:val="2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task.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before="73" w:after="0"/>
        <w:ind w:right="217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60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teachers every time illustrate the concepts throu</w:t>
      </w:r>
      <w:r>
        <w:rPr>
          <w:rFonts w:ascii="Times New Roman" w:hAnsi="Times New Roman" w:cs="Times New Roman"/>
          <w:sz w:val="24"/>
          <w:szCs w:val="20"/>
        </w:rPr>
        <w:t>gh examples and applications. 28</w:t>
      </w:r>
      <w:r w:rsidRPr="00931D5F">
        <w:rPr>
          <w:rFonts w:ascii="Times New Roman" w:hAnsi="Times New Roman" w:cs="Times New Roman"/>
          <w:sz w:val="24"/>
          <w:szCs w:val="20"/>
        </w:rPr>
        <w:t>% believes that teachers usually did this with</w:t>
      </w:r>
      <w:r w:rsidRPr="00931D5F">
        <w:rPr>
          <w:rFonts w:ascii="Times New Roman" w:hAnsi="Times New Roman" w:cs="Times New Roman"/>
          <w:spacing w:val="1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them.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782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68</w:t>
      </w:r>
      <w:r w:rsidRPr="00931D5F">
        <w:rPr>
          <w:rFonts w:ascii="Times New Roman" w:hAnsi="Times New Roman" w:cs="Times New Roman"/>
          <w:sz w:val="24"/>
          <w:szCs w:val="20"/>
        </w:rPr>
        <w:t>% of students believes that the teachers identify their strengths</w:t>
      </w:r>
      <w:r w:rsidRPr="00931D5F">
        <w:rPr>
          <w:rFonts w:ascii="Times New Roman" w:hAnsi="Times New Roman" w:cs="Times New Roman"/>
          <w:spacing w:val="-38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and encourage them with providing right level of</w:t>
      </w:r>
      <w:r w:rsidRPr="00931D5F">
        <w:rPr>
          <w:rFonts w:ascii="Times New Roman" w:hAnsi="Times New Roman" w:cs="Times New Roman"/>
          <w:spacing w:val="-10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challenges.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 w:line="278" w:lineRule="auto"/>
        <w:ind w:right="98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47 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teachers are able to identify their weaknesses</w:t>
      </w:r>
      <w:r w:rsidRPr="00931D5F">
        <w:rPr>
          <w:rFonts w:ascii="Times New Roman" w:hAnsi="Times New Roman" w:cs="Times New Roman"/>
          <w:spacing w:val="-36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 xml:space="preserve">and help </w:t>
      </w:r>
      <w:r w:rsidRPr="00931D5F">
        <w:rPr>
          <w:rFonts w:ascii="Times New Roman" w:hAnsi="Times New Roman" w:cs="Times New Roman"/>
          <w:sz w:val="24"/>
          <w:szCs w:val="20"/>
        </w:rPr>
        <w:lastRenderedPageBreak/>
        <w:t>them to overcome on</w:t>
      </w:r>
      <w:r w:rsidRPr="00931D5F">
        <w:rPr>
          <w:rFonts w:ascii="Times New Roman" w:hAnsi="Times New Roman" w:cs="Times New Roman"/>
          <w:spacing w:val="-10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it.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249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47</w:t>
      </w:r>
      <w:r w:rsidRPr="00931D5F">
        <w:rPr>
          <w:rFonts w:ascii="Times New Roman" w:hAnsi="Times New Roman" w:cs="Times New Roman"/>
          <w:sz w:val="24"/>
          <w:szCs w:val="20"/>
        </w:rPr>
        <w:t>% of stude</w:t>
      </w:r>
      <w:r>
        <w:rPr>
          <w:rFonts w:ascii="Times New Roman" w:hAnsi="Times New Roman" w:cs="Times New Roman"/>
          <w:sz w:val="24"/>
          <w:szCs w:val="20"/>
        </w:rPr>
        <w:t>nts were strongly agree while 41% of students were agree and 10</w:t>
      </w:r>
      <w:r w:rsidRPr="00931D5F">
        <w:rPr>
          <w:rFonts w:ascii="Times New Roman" w:hAnsi="Times New Roman" w:cs="Times New Roman"/>
          <w:sz w:val="24"/>
          <w:szCs w:val="20"/>
        </w:rPr>
        <w:t>% of students were have neutral opinion on that the institution makes effort to engage them in the monitoring, review and continuous quality improvement of the teaching learning</w:t>
      </w:r>
      <w:r w:rsidRPr="00931D5F">
        <w:rPr>
          <w:rFonts w:ascii="Times New Roman" w:hAnsi="Times New Roman" w:cs="Times New Roman"/>
          <w:spacing w:val="-19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process.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250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41</w:t>
      </w:r>
      <w:r w:rsidRPr="00931D5F">
        <w:rPr>
          <w:rFonts w:ascii="Times New Roman" w:hAnsi="Times New Roman" w:cs="Times New Roman"/>
          <w:sz w:val="24"/>
          <w:szCs w:val="20"/>
        </w:rPr>
        <w:t>% of students says that the institute/ teachers use student centric methods, such as experiential learning, participative learning and</w:t>
      </w:r>
      <w:r w:rsidRPr="00931D5F">
        <w:rPr>
          <w:rFonts w:ascii="Times New Roman" w:hAnsi="Times New Roman" w:cs="Times New Roman"/>
          <w:spacing w:val="-32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problem solving methodologies for enhancing learning</w:t>
      </w:r>
      <w:r w:rsidRPr="00931D5F">
        <w:rPr>
          <w:rFonts w:ascii="Times New Roman" w:hAnsi="Times New Roman" w:cs="Times New Roman"/>
          <w:spacing w:val="-3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experiences while 8</w:t>
      </w:r>
      <w:r w:rsidRPr="00931D5F">
        <w:rPr>
          <w:rFonts w:ascii="Times New Roman" w:hAnsi="Times New Roman" w:cs="Times New Roman"/>
          <w:sz w:val="24"/>
          <w:szCs w:val="20"/>
        </w:rPr>
        <w:t>% students have neutral opinion on it.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251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53</w:t>
      </w:r>
      <w:r w:rsidRPr="00931D5F">
        <w:rPr>
          <w:rFonts w:ascii="Times New Roman" w:hAnsi="Times New Roman" w:cs="Times New Roman"/>
          <w:sz w:val="24"/>
          <w:szCs w:val="20"/>
        </w:rPr>
        <w:t>% of stude</w:t>
      </w:r>
      <w:r>
        <w:rPr>
          <w:rFonts w:ascii="Times New Roman" w:hAnsi="Times New Roman" w:cs="Times New Roman"/>
          <w:sz w:val="24"/>
          <w:szCs w:val="20"/>
        </w:rPr>
        <w:t>nts were strongly agree while 36</w:t>
      </w:r>
      <w:r w:rsidRPr="00931D5F">
        <w:rPr>
          <w:rFonts w:ascii="Times New Roman" w:hAnsi="Times New Roman" w:cs="Times New Roman"/>
          <w:sz w:val="24"/>
          <w:szCs w:val="20"/>
        </w:rPr>
        <w:t>% of students were agree</w:t>
      </w:r>
      <w:r w:rsidRPr="00931D5F">
        <w:rPr>
          <w:rFonts w:ascii="Times New Roman" w:hAnsi="Times New Roman" w:cs="Times New Roman"/>
          <w:spacing w:val="-33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on that teachers encourage them to participate in extracurricular</w:t>
      </w:r>
      <w:r w:rsidRPr="00931D5F">
        <w:rPr>
          <w:rFonts w:ascii="Times New Roman" w:hAnsi="Times New Roman" w:cs="Times New Roman"/>
          <w:spacing w:val="-21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activities.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153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48</w:t>
      </w:r>
      <w:r w:rsidRPr="00931D5F">
        <w:rPr>
          <w:rFonts w:ascii="Times New Roman" w:hAnsi="Times New Roman" w:cs="Times New Roman"/>
          <w:sz w:val="24"/>
          <w:szCs w:val="20"/>
        </w:rPr>
        <w:t>% of students believes that the efforts are made by the institute/ teachers to inculcate soft skills, life skills and employ ability skills to make them ready for the world of</w:t>
      </w:r>
      <w:r w:rsidRPr="00931D5F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work while 10</w:t>
      </w:r>
      <w:r w:rsidRPr="00931D5F">
        <w:rPr>
          <w:rFonts w:ascii="Times New Roman" w:hAnsi="Times New Roman" w:cs="Times New Roman"/>
          <w:sz w:val="24"/>
          <w:szCs w:val="20"/>
        </w:rPr>
        <w:t>% have neutral opinions on it.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575"/>
        <w:contextualSpacing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37</w:t>
      </w:r>
      <w:r w:rsidRPr="00931D5F">
        <w:rPr>
          <w:rFonts w:ascii="Times New Roman" w:hAnsi="Times New Roman" w:cs="Times New Roman"/>
          <w:sz w:val="24"/>
          <w:szCs w:val="20"/>
        </w:rPr>
        <w:t>% of teachers use ICT tools such as LCD projector, Multimedia, etc. while</w:t>
      </w:r>
      <w:r w:rsidRPr="00931D5F">
        <w:rPr>
          <w:rFonts w:ascii="Times New Roman" w:hAnsi="Times New Roman" w:cs="Times New Roman"/>
          <w:spacing w:val="-1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teaching.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245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 xml:space="preserve">Majority of students were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agree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on that the overall quality of teaching-learning process in the institute is very good.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/>
        <w:ind w:right="249"/>
        <w:contextualSpacing w:val="0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 xml:space="preserve">They also suggested that arrange more education tours, cultural activities should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done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more, improve canteen facility, </w:t>
      </w:r>
      <w:proofErr w:type="spellStart"/>
      <w:r w:rsidRPr="00931D5F">
        <w:rPr>
          <w:rFonts w:ascii="Times New Roman" w:hAnsi="Times New Roman" w:cs="Times New Roman"/>
          <w:sz w:val="24"/>
          <w:szCs w:val="20"/>
        </w:rPr>
        <w:t>inovision</w:t>
      </w:r>
      <w:proofErr w:type="spellEnd"/>
      <w:r w:rsidRPr="00931D5F">
        <w:rPr>
          <w:rFonts w:ascii="Times New Roman" w:hAnsi="Times New Roman" w:cs="Times New Roman"/>
          <w:sz w:val="24"/>
          <w:szCs w:val="20"/>
        </w:rPr>
        <w:t xml:space="preserve"> activity should be done in twice in a year, more certificate course should be there, recreation room for boys, to arrange some free periods in</w:t>
      </w:r>
      <w:r w:rsidRPr="00931D5F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schedule.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 xml:space="preserve">They also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believes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that the placement call is very strong of</w:t>
      </w:r>
      <w:r w:rsidRPr="00931D5F">
        <w:rPr>
          <w:rFonts w:ascii="Times New Roman" w:hAnsi="Times New Roman" w:cs="Times New Roman"/>
          <w:spacing w:val="-25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college.</w:t>
      </w:r>
    </w:p>
    <w:p w:rsidR="00940C49" w:rsidRPr="00931D5F" w:rsidRDefault="00940C49" w:rsidP="00940C49">
      <w:pPr>
        <w:pStyle w:val="ListParagraph"/>
        <w:widowControl w:val="0"/>
        <w:numPr>
          <w:ilvl w:val="0"/>
          <w:numId w:val="2"/>
        </w:numPr>
        <w:tabs>
          <w:tab w:val="left" w:pos="1001"/>
        </w:tabs>
        <w:autoSpaceDE w:val="0"/>
        <w:autoSpaceDN w:val="0"/>
        <w:spacing w:before="43" w:after="0"/>
        <w:ind w:right="353"/>
        <w:contextualSpacing w:val="0"/>
        <w:rPr>
          <w:rFonts w:ascii="Times New Roman" w:hAnsi="Times New Roman" w:cs="Times New Roman"/>
          <w:sz w:val="24"/>
          <w:szCs w:val="20"/>
        </w:rPr>
      </w:pPr>
      <w:r w:rsidRPr="00931D5F">
        <w:rPr>
          <w:rFonts w:ascii="Times New Roman" w:hAnsi="Times New Roman" w:cs="Times New Roman"/>
          <w:sz w:val="24"/>
          <w:szCs w:val="20"/>
        </w:rPr>
        <w:t xml:space="preserve">They satisfied with sports and drama activities and also with classroom facilities. They </w:t>
      </w:r>
      <w:proofErr w:type="gramStart"/>
      <w:r w:rsidRPr="00931D5F">
        <w:rPr>
          <w:rFonts w:ascii="Times New Roman" w:hAnsi="Times New Roman" w:cs="Times New Roman"/>
          <w:sz w:val="24"/>
          <w:szCs w:val="20"/>
        </w:rPr>
        <w:t>says</w:t>
      </w:r>
      <w:proofErr w:type="gramEnd"/>
      <w:r w:rsidRPr="00931D5F">
        <w:rPr>
          <w:rFonts w:ascii="Times New Roman" w:hAnsi="Times New Roman" w:cs="Times New Roman"/>
          <w:sz w:val="24"/>
          <w:szCs w:val="20"/>
        </w:rPr>
        <w:t xml:space="preserve"> that teachers motivates them as well as they are</w:t>
      </w:r>
      <w:r w:rsidRPr="00931D5F">
        <w:rPr>
          <w:rFonts w:ascii="Times New Roman" w:hAnsi="Times New Roman" w:cs="Times New Roman"/>
          <w:spacing w:val="-26"/>
          <w:sz w:val="24"/>
          <w:szCs w:val="20"/>
        </w:rPr>
        <w:t xml:space="preserve"> </w:t>
      </w:r>
      <w:r w:rsidRPr="00931D5F">
        <w:rPr>
          <w:rFonts w:ascii="Times New Roman" w:hAnsi="Times New Roman" w:cs="Times New Roman"/>
          <w:sz w:val="24"/>
          <w:szCs w:val="20"/>
        </w:rPr>
        <w:t>very co-operative.</w:t>
      </w:r>
    </w:p>
    <w:p w:rsidR="00940C49" w:rsidRDefault="00940C49" w:rsidP="00940C49">
      <w:pPr>
        <w:pStyle w:val="Default"/>
        <w:spacing w:after="240"/>
        <w:rPr>
          <w:b/>
          <w:bCs/>
          <w:color w:val="FF0000"/>
          <w:u w:val="single"/>
        </w:rPr>
      </w:pPr>
    </w:p>
    <w:p w:rsidR="00940C49" w:rsidRPr="00700ADE" w:rsidRDefault="00940C49" w:rsidP="00940C49">
      <w:pPr>
        <w:widowControl w:val="0"/>
        <w:tabs>
          <w:tab w:val="left" w:pos="1000"/>
          <w:tab w:val="left" w:pos="1001"/>
        </w:tabs>
        <w:autoSpaceDE w:val="0"/>
        <w:autoSpaceDN w:val="0"/>
        <w:spacing w:before="46" w:after="0" w:line="240" w:lineRule="auto"/>
        <w:ind w:left="360"/>
        <w:rPr>
          <w:rFonts w:ascii="Times New Roman" w:hAnsi="Times New Roman" w:cs="Times New Roman"/>
          <w:sz w:val="24"/>
          <w:szCs w:val="20"/>
        </w:rPr>
      </w:pPr>
    </w:p>
    <w:p w:rsidR="00940C49" w:rsidRPr="001C0ABB" w:rsidRDefault="00940C49" w:rsidP="00940C49">
      <w:pPr>
        <w:widowControl w:val="0"/>
        <w:tabs>
          <w:tab w:val="left" w:pos="1000"/>
          <w:tab w:val="left" w:pos="1001"/>
        </w:tabs>
        <w:autoSpaceDE w:val="0"/>
        <w:autoSpaceDN w:val="0"/>
        <w:spacing w:before="48"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95518D" w:rsidRDefault="0082719F"/>
    <w:sectPr w:rsidR="0095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195"/>
    <w:multiLevelType w:val="hybridMultilevel"/>
    <w:tmpl w:val="A9606EC6"/>
    <w:lvl w:ilvl="0" w:tplc="11E008E6">
      <w:numFmt w:val="bullet"/>
      <w:lvlText w:val=""/>
      <w:lvlJc w:val="left"/>
      <w:pPr>
        <w:ind w:left="1000" w:hanging="449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D97A9D18">
      <w:numFmt w:val="bullet"/>
      <w:lvlText w:val="•"/>
      <w:lvlJc w:val="left"/>
      <w:pPr>
        <w:ind w:left="1854" w:hanging="449"/>
      </w:pPr>
      <w:rPr>
        <w:rFonts w:hint="default"/>
        <w:lang w:val="en-US" w:eastAsia="en-US" w:bidi="ar-SA"/>
      </w:rPr>
    </w:lvl>
    <w:lvl w:ilvl="2" w:tplc="3EA22C50">
      <w:numFmt w:val="bullet"/>
      <w:lvlText w:val="•"/>
      <w:lvlJc w:val="left"/>
      <w:pPr>
        <w:ind w:left="2708" w:hanging="449"/>
      </w:pPr>
      <w:rPr>
        <w:rFonts w:hint="default"/>
        <w:lang w:val="en-US" w:eastAsia="en-US" w:bidi="ar-SA"/>
      </w:rPr>
    </w:lvl>
    <w:lvl w:ilvl="3" w:tplc="825228F8">
      <w:numFmt w:val="bullet"/>
      <w:lvlText w:val="•"/>
      <w:lvlJc w:val="left"/>
      <w:pPr>
        <w:ind w:left="3562" w:hanging="449"/>
      </w:pPr>
      <w:rPr>
        <w:rFonts w:hint="default"/>
        <w:lang w:val="en-US" w:eastAsia="en-US" w:bidi="ar-SA"/>
      </w:rPr>
    </w:lvl>
    <w:lvl w:ilvl="4" w:tplc="2AEE5ECC">
      <w:numFmt w:val="bullet"/>
      <w:lvlText w:val="•"/>
      <w:lvlJc w:val="left"/>
      <w:pPr>
        <w:ind w:left="4416" w:hanging="449"/>
      </w:pPr>
      <w:rPr>
        <w:rFonts w:hint="default"/>
        <w:lang w:val="en-US" w:eastAsia="en-US" w:bidi="ar-SA"/>
      </w:rPr>
    </w:lvl>
    <w:lvl w:ilvl="5" w:tplc="2C08857A">
      <w:numFmt w:val="bullet"/>
      <w:lvlText w:val="•"/>
      <w:lvlJc w:val="left"/>
      <w:pPr>
        <w:ind w:left="5270" w:hanging="449"/>
      </w:pPr>
      <w:rPr>
        <w:rFonts w:hint="default"/>
        <w:lang w:val="en-US" w:eastAsia="en-US" w:bidi="ar-SA"/>
      </w:rPr>
    </w:lvl>
    <w:lvl w:ilvl="6" w:tplc="0F36D8FA">
      <w:numFmt w:val="bullet"/>
      <w:lvlText w:val="•"/>
      <w:lvlJc w:val="left"/>
      <w:pPr>
        <w:ind w:left="6124" w:hanging="449"/>
      </w:pPr>
      <w:rPr>
        <w:rFonts w:hint="default"/>
        <w:lang w:val="en-US" w:eastAsia="en-US" w:bidi="ar-SA"/>
      </w:rPr>
    </w:lvl>
    <w:lvl w:ilvl="7" w:tplc="B02E756C">
      <w:numFmt w:val="bullet"/>
      <w:lvlText w:val="•"/>
      <w:lvlJc w:val="left"/>
      <w:pPr>
        <w:ind w:left="6978" w:hanging="449"/>
      </w:pPr>
      <w:rPr>
        <w:rFonts w:hint="default"/>
        <w:lang w:val="en-US" w:eastAsia="en-US" w:bidi="ar-SA"/>
      </w:rPr>
    </w:lvl>
    <w:lvl w:ilvl="8" w:tplc="143EE328">
      <w:numFmt w:val="bullet"/>
      <w:lvlText w:val="•"/>
      <w:lvlJc w:val="left"/>
      <w:pPr>
        <w:ind w:left="7832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74A810EC"/>
    <w:multiLevelType w:val="hybridMultilevel"/>
    <w:tmpl w:val="924253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1A"/>
    <w:rsid w:val="0006051A"/>
    <w:rsid w:val="002B2476"/>
    <w:rsid w:val="0082719F"/>
    <w:rsid w:val="00940C49"/>
    <w:rsid w:val="00A94EF2"/>
    <w:rsid w:val="00AE18E2"/>
    <w:rsid w:val="00EE2F87"/>
    <w:rsid w:val="00F7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FC57"/>
  <w15:chartTrackingRefBased/>
  <w15:docId w15:val="{04BA3984-D276-41E2-9304-4E524D08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4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C4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40C49"/>
    <w:pPr>
      <w:widowControl w:val="0"/>
      <w:autoSpaceDE w:val="0"/>
      <w:autoSpaceDN w:val="0"/>
      <w:spacing w:after="0" w:line="240" w:lineRule="auto"/>
      <w:ind w:left="1000" w:hanging="449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40C49"/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customStyle="1" w:styleId="Default">
    <w:name w:val="Default"/>
    <w:rsid w:val="00940C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94E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2024-05-01T03:59:00Z</dcterms:created>
  <dcterms:modified xsi:type="dcterms:W3CDTF">2025-01-13T06:57:00Z</dcterms:modified>
</cp:coreProperties>
</file>