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E8A" w:rsidRPr="006A5553" w:rsidRDefault="00721E8A" w:rsidP="00721E8A">
      <w:pPr>
        <w:spacing w:after="0"/>
        <w:jc w:val="center"/>
        <w:rPr>
          <w:rFonts w:ascii="Cambria" w:hAnsi="Cambria"/>
          <w:b/>
          <w:bCs/>
          <w:color w:val="002060"/>
        </w:rPr>
      </w:pPr>
      <w:r w:rsidRPr="006A5553">
        <w:rPr>
          <w:rFonts w:ascii="Cambria" w:hAnsi="Cambria"/>
          <w:b/>
          <w:bCs/>
          <w:color w:val="002060"/>
        </w:rPr>
        <w:t xml:space="preserve">Managed by </w:t>
      </w:r>
      <w:proofErr w:type="spellStart"/>
      <w:r w:rsidRPr="006A5553">
        <w:rPr>
          <w:rFonts w:ascii="Cambria" w:hAnsi="Cambria"/>
          <w:b/>
          <w:bCs/>
          <w:color w:val="002060"/>
        </w:rPr>
        <w:t>Jivan</w:t>
      </w:r>
      <w:proofErr w:type="spellEnd"/>
      <w:r w:rsidRPr="006A5553">
        <w:rPr>
          <w:rFonts w:ascii="Cambria" w:hAnsi="Cambria"/>
          <w:b/>
          <w:bCs/>
          <w:color w:val="002060"/>
        </w:rPr>
        <w:t xml:space="preserve"> </w:t>
      </w:r>
      <w:proofErr w:type="spellStart"/>
      <w:r w:rsidRPr="006A5553">
        <w:rPr>
          <w:rFonts w:ascii="Cambria" w:hAnsi="Cambria"/>
          <w:b/>
          <w:bCs/>
          <w:color w:val="002060"/>
        </w:rPr>
        <w:t>Jyot</w:t>
      </w:r>
      <w:proofErr w:type="spellEnd"/>
      <w:r w:rsidRPr="006A5553">
        <w:rPr>
          <w:rFonts w:ascii="Cambria" w:hAnsi="Cambria"/>
          <w:b/>
          <w:bCs/>
          <w:color w:val="002060"/>
        </w:rPr>
        <w:t xml:space="preserve"> Trust, </w:t>
      </w:r>
      <w:proofErr w:type="spellStart"/>
      <w:r w:rsidRPr="006A5553">
        <w:rPr>
          <w:rFonts w:ascii="Cambria" w:hAnsi="Cambria"/>
          <w:b/>
          <w:bCs/>
          <w:color w:val="002060"/>
        </w:rPr>
        <w:t>Amroli-Surat</w:t>
      </w:r>
      <w:proofErr w:type="spellEnd"/>
    </w:p>
    <w:p w:rsidR="00721E8A" w:rsidRPr="008F6538" w:rsidRDefault="00721E8A" w:rsidP="00721E8A">
      <w:pPr>
        <w:spacing w:after="0"/>
        <w:jc w:val="center"/>
        <w:rPr>
          <w:rFonts w:ascii="Cambria" w:hAnsi="Cambria"/>
          <w:b/>
          <w:bCs/>
          <w:color w:val="C00000"/>
          <w:sz w:val="28"/>
          <w:szCs w:val="28"/>
        </w:rPr>
      </w:pPr>
      <w:r>
        <w:rPr>
          <w:rFonts w:ascii="Cambria" w:hAnsi="Cambria"/>
          <w:b/>
          <w:bCs/>
          <w:noProof/>
          <w:color w:val="C00000"/>
          <w:sz w:val="28"/>
          <w:szCs w:val="28"/>
          <w:lang w:bidi="ar-SA"/>
        </w:rPr>
        <w:drawing>
          <wp:anchor distT="0" distB="0" distL="114300" distR="114300" simplePos="0" relativeHeight="251668480" behindDoc="1" locked="0" layoutInCell="1" allowOverlap="1">
            <wp:simplePos x="0" y="0"/>
            <wp:positionH relativeFrom="column">
              <wp:posOffset>-514350</wp:posOffset>
            </wp:positionH>
            <wp:positionV relativeFrom="paragraph">
              <wp:posOffset>116205</wp:posOffset>
            </wp:positionV>
            <wp:extent cx="967740" cy="933450"/>
            <wp:effectExtent l="19050" t="0" r="3810" b="0"/>
            <wp:wrapTight wrapText="bothSides">
              <wp:wrapPolygon edited="0">
                <wp:start x="6803" y="0"/>
                <wp:lineTo x="4677" y="882"/>
                <wp:lineTo x="-425" y="6171"/>
                <wp:lineTo x="-425" y="15429"/>
                <wp:lineTo x="5528" y="21159"/>
                <wp:lineTo x="6803" y="21159"/>
                <wp:lineTo x="14457" y="21159"/>
                <wp:lineTo x="16157" y="21159"/>
                <wp:lineTo x="21685" y="15869"/>
                <wp:lineTo x="21685" y="5731"/>
                <wp:lineTo x="17433" y="1322"/>
                <wp:lineTo x="14882" y="0"/>
                <wp:lineTo x="6803" y="0"/>
              </wp:wrapPolygon>
            </wp:wrapTight>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srcRect/>
                    <a:stretch>
                      <a:fillRect/>
                    </a:stretch>
                  </pic:blipFill>
                  <pic:spPr bwMode="auto">
                    <a:xfrm>
                      <a:off x="0" y="0"/>
                      <a:ext cx="967740" cy="933450"/>
                    </a:xfrm>
                    <a:prstGeom prst="rect">
                      <a:avLst/>
                    </a:prstGeom>
                    <a:noFill/>
                    <a:ln w="9525">
                      <a:noFill/>
                      <a:miter lim="800000"/>
                      <a:headEnd/>
                      <a:tailEnd/>
                    </a:ln>
                  </pic:spPr>
                </pic:pic>
              </a:graphicData>
            </a:graphic>
          </wp:anchor>
        </w:drawing>
      </w:r>
      <w:r w:rsidRPr="008F6538">
        <w:rPr>
          <w:rFonts w:ascii="Cambria" w:hAnsi="Cambria"/>
          <w:b/>
          <w:bCs/>
          <w:color w:val="C00000"/>
          <w:sz w:val="28"/>
          <w:szCs w:val="28"/>
        </w:rPr>
        <w:t>J.Z.SHAH ART</w:t>
      </w:r>
      <w:r>
        <w:rPr>
          <w:rFonts w:ascii="Cambria" w:hAnsi="Cambria"/>
          <w:b/>
          <w:bCs/>
          <w:color w:val="C00000"/>
          <w:sz w:val="28"/>
          <w:szCs w:val="28"/>
        </w:rPr>
        <w:t>S &amp; H.P.DESAI COMMERCE COLLEGE,AMROLI-</w:t>
      </w:r>
      <w:r w:rsidRPr="008F6538">
        <w:rPr>
          <w:rFonts w:ascii="Cambria" w:hAnsi="Cambria"/>
          <w:b/>
          <w:bCs/>
          <w:color w:val="C00000"/>
          <w:sz w:val="28"/>
          <w:szCs w:val="28"/>
        </w:rPr>
        <w:t>SURAT</w:t>
      </w:r>
    </w:p>
    <w:p w:rsidR="00721E8A" w:rsidRPr="006A5553" w:rsidRDefault="00721E8A" w:rsidP="00721E8A">
      <w:pPr>
        <w:spacing w:after="0"/>
        <w:jc w:val="center"/>
        <w:rPr>
          <w:rFonts w:ascii="Cambria" w:hAnsi="Cambria"/>
          <w:b/>
          <w:bCs/>
          <w:color w:val="002060"/>
        </w:rPr>
      </w:pPr>
      <w:r w:rsidRPr="006A5553">
        <w:rPr>
          <w:rFonts w:ascii="Cambria" w:hAnsi="Cambria"/>
          <w:b/>
          <w:bCs/>
          <w:color w:val="002060"/>
        </w:rPr>
        <w:t xml:space="preserve">Grant in Aid College affiliated to Veer </w:t>
      </w:r>
      <w:proofErr w:type="spellStart"/>
      <w:r w:rsidRPr="006A5553">
        <w:rPr>
          <w:rFonts w:ascii="Cambria" w:hAnsi="Cambria"/>
          <w:b/>
          <w:bCs/>
          <w:color w:val="002060"/>
        </w:rPr>
        <w:t>Narmad</w:t>
      </w:r>
      <w:proofErr w:type="spellEnd"/>
      <w:r w:rsidRPr="006A5553">
        <w:rPr>
          <w:rFonts w:ascii="Cambria" w:hAnsi="Cambria"/>
          <w:b/>
          <w:bCs/>
          <w:color w:val="002060"/>
        </w:rPr>
        <w:t xml:space="preserve"> South Gujarat University, </w:t>
      </w:r>
      <w:proofErr w:type="spellStart"/>
      <w:r w:rsidRPr="006A5553">
        <w:rPr>
          <w:rFonts w:ascii="Cambria" w:hAnsi="Cambria"/>
          <w:b/>
          <w:bCs/>
          <w:color w:val="002060"/>
        </w:rPr>
        <w:t>Surat</w:t>
      </w:r>
      <w:proofErr w:type="spellEnd"/>
    </w:p>
    <w:p w:rsidR="00721E8A" w:rsidRDefault="00721E8A" w:rsidP="00721E8A">
      <w:pPr>
        <w:spacing w:after="0"/>
        <w:jc w:val="center"/>
        <w:rPr>
          <w:rFonts w:ascii="Cambria" w:hAnsi="Cambria"/>
          <w:b/>
          <w:bCs/>
          <w:color w:val="C00000"/>
        </w:rPr>
      </w:pPr>
      <w:r w:rsidRPr="008F6538">
        <w:rPr>
          <w:rFonts w:ascii="Cambria" w:hAnsi="Cambria"/>
          <w:b/>
          <w:bCs/>
          <w:color w:val="C00000"/>
        </w:rPr>
        <w:t>Re-accredited ‘B’ (CGPA 2.74) By NAAC</w:t>
      </w:r>
    </w:p>
    <w:p w:rsidR="00721E8A" w:rsidRPr="008F6538" w:rsidRDefault="00721E8A" w:rsidP="00721E8A">
      <w:pPr>
        <w:spacing w:after="0"/>
        <w:jc w:val="center"/>
        <w:rPr>
          <w:rFonts w:ascii="Cambria" w:hAnsi="Cambria"/>
          <w:b/>
          <w:bCs/>
          <w:color w:val="C00000"/>
        </w:rPr>
      </w:pPr>
      <w:r>
        <w:rPr>
          <w:rFonts w:ascii="Cambria" w:hAnsi="Cambria"/>
          <w:b/>
          <w:bCs/>
          <w:color w:val="C00000"/>
        </w:rPr>
        <w:t>An ISO-9001:2015, ISO-14001:2015, OHSAS-18001:2007 Certified Institute</w:t>
      </w:r>
    </w:p>
    <w:p w:rsidR="00721E8A" w:rsidRPr="008F6538" w:rsidRDefault="00721E8A" w:rsidP="00721E8A">
      <w:pPr>
        <w:spacing w:after="0"/>
        <w:jc w:val="center"/>
        <w:rPr>
          <w:rFonts w:ascii="Cambria" w:hAnsi="Cambria"/>
          <w:b/>
          <w:bCs/>
          <w:color w:val="002060"/>
        </w:rPr>
      </w:pPr>
      <w:r w:rsidRPr="008F6538">
        <w:rPr>
          <w:rFonts w:ascii="Cambria" w:hAnsi="Cambria"/>
          <w:b/>
          <w:bCs/>
          <w:color w:val="002060"/>
        </w:rPr>
        <w:t xml:space="preserve">B.A. [Principal- Gujarati &amp; Economics], B.Com [Eng. &amp; </w:t>
      </w:r>
      <w:proofErr w:type="spellStart"/>
      <w:r w:rsidRPr="008F6538">
        <w:rPr>
          <w:rFonts w:ascii="Cambria" w:hAnsi="Cambria"/>
          <w:b/>
          <w:bCs/>
          <w:color w:val="002060"/>
        </w:rPr>
        <w:t>Guj</w:t>
      </w:r>
      <w:proofErr w:type="spellEnd"/>
      <w:r w:rsidRPr="008F6538">
        <w:rPr>
          <w:rFonts w:ascii="Cambria" w:hAnsi="Cambria"/>
          <w:b/>
          <w:bCs/>
          <w:color w:val="002060"/>
        </w:rPr>
        <w:t>. Medium]</w:t>
      </w:r>
    </w:p>
    <w:p w:rsidR="00721E8A" w:rsidRPr="005C4A39" w:rsidRDefault="00721E8A" w:rsidP="00721E8A">
      <w:pPr>
        <w:spacing w:after="0"/>
        <w:jc w:val="center"/>
        <w:rPr>
          <w:rFonts w:ascii="Cambria" w:hAnsi="Cambria"/>
          <w:b/>
          <w:bCs/>
          <w:color w:val="002060"/>
        </w:rPr>
      </w:pPr>
      <w:r w:rsidRPr="008F6538">
        <w:rPr>
          <w:rFonts w:ascii="Cambria" w:hAnsi="Cambria"/>
          <w:b/>
          <w:bCs/>
          <w:color w:val="002060"/>
        </w:rPr>
        <w:t>M.A. [Gujarati, Economics, English], M.Com. [Accountancy</w:t>
      </w:r>
      <w:r>
        <w:rPr>
          <w:rFonts w:ascii="Cambria" w:hAnsi="Cambria"/>
          <w:b/>
          <w:bCs/>
          <w:color w:val="002060"/>
        </w:rPr>
        <w:t xml:space="preserve"> </w:t>
      </w:r>
      <w:r w:rsidRPr="008F6538">
        <w:rPr>
          <w:rFonts w:ascii="Cambria" w:hAnsi="Cambria"/>
          <w:b/>
          <w:bCs/>
          <w:color w:val="002060"/>
        </w:rPr>
        <w:t xml:space="preserve">- Eng &amp; </w:t>
      </w:r>
      <w:proofErr w:type="spellStart"/>
      <w:r w:rsidRPr="008F6538">
        <w:rPr>
          <w:rFonts w:ascii="Cambria" w:hAnsi="Cambria"/>
          <w:b/>
          <w:bCs/>
          <w:color w:val="002060"/>
        </w:rPr>
        <w:t>Guj</w:t>
      </w:r>
      <w:proofErr w:type="spellEnd"/>
      <w:r w:rsidRPr="008F6538">
        <w:rPr>
          <w:rFonts w:ascii="Cambria" w:hAnsi="Cambria"/>
          <w:b/>
          <w:bCs/>
          <w:color w:val="002060"/>
        </w:rPr>
        <w:t>. Medium]</w:t>
      </w:r>
    </w:p>
    <w:p w:rsidR="00721E8A" w:rsidRDefault="00721E8A" w:rsidP="00721E8A"/>
    <w:p w:rsidR="003F0AF2" w:rsidRDefault="003F0AF2" w:rsidP="003F0AF2">
      <w:pPr>
        <w:pStyle w:val="Heading1"/>
        <w:rPr>
          <w:rFonts w:ascii="Times New Roman" w:hAnsi="Times New Roman" w:cs="Times New Roman"/>
          <w:b w:val="0"/>
          <w:bCs w:val="0"/>
          <w:sz w:val="32"/>
          <w:szCs w:val="32"/>
        </w:rPr>
      </w:pPr>
      <w:r>
        <w:rPr>
          <w:sz w:val="36"/>
          <w:szCs w:val="36"/>
        </w:rPr>
        <w:t>Reports of Seminar, Workshop and Conferences arrange by College</w:t>
      </w:r>
    </w:p>
    <w:p w:rsidR="00C02432" w:rsidRPr="00FB17C5" w:rsidRDefault="00C02432" w:rsidP="00C02432">
      <w:pPr>
        <w:jc w:val="center"/>
        <w:rPr>
          <w:rFonts w:ascii="Times New Roman" w:hAnsi="Times New Roman" w:cs="Times New Roman"/>
          <w:b/>
          <w:bCs/>
          <w:sz w:val="32"/>
          <w:szCs w:val="32"/>
        </w:rPr>
      </w:pPr>
      <w:r w:rsidRPr="00FB17C5">
        <w:rPr>
          <w:rFonts w:ascii="Times New Roman" w:hAnsi="Times New Roman" w:cs="Times New Roman"/>
          <w:b/>
          <w:bCs/>
          <w:sz w:val="32"/>
          <w:szCs w:val="32"/>
        </w:rPr>
        <w:t>Year 2015-16</w:t>
      </w:r>
    </w:p>
    <w:p w:rsidR="00C02432" w:rsidRPr="00E04969" w:rsidRDefault="00C02432" w:rsidP="00C02432">
      <w:pPr>
        <w:rPr>
          <w:rFonts w:ascii="Times New Roman" w:hAnsi="Times New Roman" w:cs="Times New Roman"/>
          <w:b/>
          <w:bCs/>
          <w:sz w:val="28"/>
          <w:szCs w:val="28"/>
          <w:u w:val="single"/>
        </w:rPr>
      </w:pPr>
      <w:r w:rsidRPr="00E04969">
        <w:rPr>
          <w:rFonts w:ascii="Times New Roman" w:hAnsi="Times New Roman" w:cs="Times New Roman"/>
          <w:b/>
          <w:bCs/>
          <w:sz w:val="28"/>
          <w:szCs w:val="28"/>
          <w:u w:val="single"/>
        </w:rPr>
        <w:t>FOR STUDENTS</w:t>
      </w:r>
    </w:p>
    <w:p w:rsidR="00C02432" w:rsidRDefault="00C02432" w:rsidP="00C02432">
      <w:pPr>
        <w:pStyle w:val="ListParagraph"/>
        <w:numPr>
          <w:ilvl w:val="0"/>
          <w:numId w:val="1"/>
        </w:numPr>
        <w:rPr>
          <w:rFonts w:ascii="Times New Roman" w:hAnsi="Times New Roman" w:cs="Times New Roman"/>
          <w:b/>
          <w:bCs/>
          <w:sz w:val="28"/>
          <w:szCs w:val="28"/>
        </w:rPr>
      </w:pPr>
      <w:r w:rsidRPr="009F5218">
        <w:rPr>
          <w:rFonts w:ascii="Times New Roman" w:hAnsi="Times New Roman" w:cs="Times New Roman"/>
          <w:b/>
          <w:bCs/>
          <w:sz w:val="28"/>
          <w:szCs w:val="28"/>
        </w:rPr>
        <w:t>Faculty Development program campus to cooperate by TCS</w:t>
      </w:r>
      <w:r w:rsidR="0032159C">
        <w:rPr>
          <w:rFonts w:ascii="Times New Roman" w:hAnsi="Times New Roman" w:cs="Times New Roman"/>
          <w:b/>
          <w:bCs/>
          <w:sz w:val="28"/>
          <w:szCs w:val="28"/>
        </w:rPr>
        <w:t>(12/10/2015 to 16/09/2015)</w:t>
      </w:r>
    </w:p>
    <w:p w:rsidR="00C02432" w:rsidRPr="009F5218" w:rsidRDefault="00C02432" w:rsidP="00C02432">
      <w:pPr>
        <w:pStyle w:val="ListParagraph"/>
        <w:rPr>
          <w:rFonts w:ascii="Times New Roman" w:hAnsi="Times New Roman" w:cs="Times New Roman"/>
          <w:b/>
          <w:bCs/>
          <w:sz w:val="28"/>
          <w:szCs w:val="28"/>
        </w:rPr>
      </w:pPr>
    </w:p>
    <w:p w:rsidR="00C02432" w:rsidRPr="009F5218" w:rsidRDefault="00C02432" w:rsidP="00C02432">
      <w:pPr>
        <w:pStyle w:val="ListParagraph"/>
        <w:ind w:firstLine="720"/>
        <w:jc w:val="both"/>
        <w:rPr>
          <w:rFonts w:ascii="Times New Roman" w:hAnsi="Times New Roman" w:cs="Times New Roman"/>
          <w:sz w:val="24"/>
          <w:szCs w:val="24"/>
        </w:rPr>
      </w:pPr>
      <w:r w:rsidRPr="009F5218">
        <w:rPr>
          <w:rFonts w:ascii="Times New Roman" w:hAnsi="Times New Roman" w:cs="Times New Roman"/>
          <w:sz w:val="24"/>
          <w:szCs w:val="24"/>
        </w:rPr>
        <w:t>Report of faculty development programme arrange on 12</w:t>
      </w:r>
      <w:r w:rsidRPr="009F5218">
        <w:rPr>
          <w:rFonts w:ascii="Times New Roman" w:hAnsi="Times New Roman" w:cs="Times New Roman"/>
          <w:sz w:val="24"/>
          <w:szCs w:val="24"/>
          <w:vertAlign w:val="superscript"/>
        </w:rPr>
        <w:t>th</w:t>
      </w:r>
      <w:r w:rsidRPr="009F5218">
        <w:rPr>
          <w:rFonts w:ascii="Times New Roman" w:hAnsi="Times New Roman" w:cs="Times New Roman"/>
          <w:sz w:val="24"/>
          <w:szCs w:val="24"/>
        </w:rPr>
        <w:t xml:space="preserve"> October to 16</w:t>
      </w:r>
      <w:r w:rsidRPr="009F5218">
        <w:rPr>
          <w:rFonts w:ascii="Times New Roman" w:hAnsi="Times New Roman" w:cs="Times New Roman"/>
          <w:sz w:val="24"/>
          <w:szCs w:val="24"/>
          <w:vertAlign w:val="superscript"/>
        </w:rPr>
        <w:t>th</w:t>
      </w:r>
      <w:r w:rsidRPr="009F5218">
        <w:rPr>
          <w:rFonts w:ascii="Times New Roman" w:hAnsi="Times New Roman" w:cs="Times New Roman"/>
          <w:sz w:val="24"/>
          <w:szCs w:val="24"/>
        </w:rPr>
        <w:t xml:space="preserve"> </w:t>
      </w:r>
      <w:proofErr w:type="spellStart"/>
      <w:r w:rsidRPr="009F5218">
        <w:rPr>
          <w:rFonts w:ascii="Times New Roman" w:hAnsi="Times New Roman" w:cs="Times New Roman"/>
          <w:sz w:val="24"/>
          <w:szCs w:val="24"/>
        </w:rPr>
        <w:t>october</w:t>
      </w:r>
      <w:proofErr w:type="spellEnd"/>
      <w:r w:rsidRPr="009F5218">
        <w:rPr>
          <w:rFonts w:ascii="Times New Roman" w:hAnsi="Times New Roman" w:cs="Times New Roman"/>
          <w:sz w:val="24"/>
          <w:szCs w:val="24"/>
        </w:rPr>
        <w:t xml:space="preserve"> ,2015 Under the banner of “Campus to Corporate” Tata Consultancy services (TCS) has organized a faculty development programme in co-operation with J. Z. Shah Arts &amp; H. P. Desai Commerce College, Amroli &amp; R. V. Patel College of Commerce, Amroli.</w:t>
      </w:r>
    </w:p>
    <w:p w:rsidR="00C02432" w:rsidRDefault="00721E8A" w:rsidP="00C02432">
      <w:pPr>
        <w:pStyle w:val="ListParagraph"/>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2984500</wp:posOffset>
            </wp:positionH>
            <wp:positionV relativeFrom="margin">
              <wp:posOffset>6203950</wp:posOffset>
            </wp:positionV>
            <wp:extent cx="2844800" cy="1765300"/>
            <wp:effectExtent l="19050" t="0" r="0" b="0"/>
            <wp:wrapSquare wrapText="bothSides"/>
            <wp:docPr id="4" name="Picture 2" descr="C:\Users\knc office6\Desktop\Sejal Mem\CONFERENCE AND SEMINAR\(1)  Faculty Devlopment Program Campus To Coorporate by TCS\DSC0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c office6\Desktop\Sejal Mem\CONFERENCE AND SEMINAR\(1)  Faculty Devlopment Program Campus To Coorporate by TCS\DSC01879.JPG"/>
                    <pic:cNvPicPr>
                      <a:picLocks noChangeAspect="1" noChangeArrowheads="1"/>
                    </pic:cNvPicPr>
                  </pic:nvPicPr>
                  <pic:blipFill>
                    <a:blip r:embed="rId6" cstate="print"/>
                    <a:srcRect/>
                    <a:stretch>
                      <a:fillRect/>
                    </a:stretch>
                  </pic:blipFill>
                  <pic:spPr bwMode="auto">
                    <a:xfrm>
                      <a:off x="0" y="0"/>
                      <a:ext cx="2844800" cy="1765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95250</wp:posOffset>
            </wp:positionH>
            <wp:positionV relativeFrom="margin">
              <wp:posOffset>6203950</wp:posOffset>
            </wp:positionV>
            <wp:extent cx="2724150" cy="1765300"/>
            <wp:effectExtent l="19050" t="0" r="0" b="0"/>
            <wp:wrapSquare wrapText="bothSides"/>
            <wp:docPr id="3" name="Picture 1" descr="C:\Users\knc office6\Desktop\Sejal Mem\CONFERENCE AND SEMINAR\(1)  Faculty Devlopment Program Campus To Coorporate by TCS\DSC0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c office6\Desktop\Sejal Mem\CONFERENCE AND SEMINAR\(1)  Faculty Devlopment Program Campus To Coorporate by TCS\DSC01868.JPG"/>
                    <pic:cNvPicPr>
                      <a:picLocks noChangeAspect="1" noChangeArrowheads="1"/>
                    </pic:cNvPicPr>
                  </pic:nvPicPr>
                  <pic:blipFill>
                    <a:blip r:embed="rId7" cstate="print"/>
                    <a:srcRect/>
                    <a:stretch>
                      <a:fillRect/>
                    </a:stretch>
                  </pic:blipFill>
                  <pic:spPr bwMode="auto">
                    <a:xfrm>
                      <a:off x="0" y="0"/>
                      <a:ext cx="2724150" cy="1765300"/>
                    </a:xfrm>
                    <a:prstGeom prst="rect">
                      <a:avLst/>
                    </a:prstGeom>
                    <a:noFill/>
                    <a:ln w="9525">
                      <a:noFill/>
                      <a:miter lim="800000"/>
                      <a:headEnd/>
                      <a:tailEnd/>
                    </a:ln>
                  </pic:spPr>
                </pic:pic>
              </a:graphicData>
            </a:graphic>
          </wp:anchor>
        </w:drawing>
      </w:r>
      <w:r w:rsidR="00C02432" w:rsidRPr="009F5218">
        <w:rPr>
          <w:rFonts w:ascii="Times New Roman" w:hAnsi="Times New Roman" w:cs="Times New Roman"/>
          <w:sz w:val="24"/>
          <w:szCs w:val="24"/>
        </w:rPr>
        <w:t xml:space="preserve">In This </w:t>
      </w:r>
      <w:proofErr w:type="spellStart"/>
      <w:r w:rsidR="00C02432" w:rsidRPr="009F5218">
        <w:rPr>
          <w:rFonts w:ascii="Times New Roman" w:hAnsi="Times New Roman" w:cs="Times New Roman"/>
          <w:sz w:val="24"/>
          <w:szCs w:val="24"/>
        </w:rPr>
        <w:t>Programme</w:t>
      </w:r>
      <w:proofErr w:type="spellEnd"/>
      <w:r w:rsidR="00C02432" w:rsidRPr="009F5218">
        <w:rPr>
          <w:rFonts w:ascii="Times New Roman" w:hAnsi="Times New Roman" w:cs="Times New Roman"/>
          <w:sz w:val="24"/>
          <w:szCs w:val="24"/>
        </w:rPr>
        <w:t xml:space="preserve"> 10 number of colleges has participated and 35 faculty members of this college have presented their colleges. During these five days programme the faculty members have attained the training of communication skills, E-mail etiquettes, telephone communication, interview preparation, C.V. writing, Project presentation, management games, etc. Near about 30 participant could qualify this programme successfully. The main purpose of this programme was to train the student by the well-trained faculty members.</w:t>
      </w:r>
      <w:r w:rsidR="00C02432">
        <w:rPr>
          <w:rFonts w:ascii="Times New Roman" w:hAnsi="Times New Roman" w:cs="Times New Roman"/>
          <w:sz w:val="24"/>
          <w:szCs w:val="24"/>
        </w:rPr>
        <w:br w:type="page"/>
      </w:r>
    </w:p>
    <w:p w:rsidR="00C02432" w:rsidRDefault="00C02432" w:rsidP="00C02432">
      <w:pPr>
        <w:pStyle w:val="ListParagraph"/>
        <w:ind w:firstLine="720"/>
        <w:jc w:val="both"/>
        <w:rPr>
          <w:rFonts w:ascii="Times New Roman" w:hAnsi="Times New Roman" w:cs="Times New Roman"/>
          <w:sz w:val="24"/>
          <w:szCs w:val="24"/>
        </w:rPr>
      </w:pPr>
    </w:p>
    <w:p w:rsidR="00C02432" w:rsidRDefault="00C02432" w:rsidP="00C02432">
      <w:pPr>
        <w:pStyle w:val="ListParagraph"/>
        <w:ind w:firstLine="720"/>
        <w:jc w:val="both"/>
        <w:rPr>
          <w:rFonts w:ascii="Times New Roman" w:hAnsi="Times New Roman" w:cs="Times New Roman"/>
          <w:sz w:val="24"/>
          <w:szCs w:val="24"/>
        </w:rPr>
      </w:pPr>
    </w:p>
    <w:p w:rsidR="00C02432" w:rsidRPr="00CE2999" w:rsidRDefault="00C02432" w:rsidP="00436E74">
      <w:pPr>
        <w:pStyle w:val="ListParagraph"/>
        <w:numPr>
          <w:ilvl w:val="0"/>
          <w:numId w:val="1"/>
        </w:numPr>
        <w:ind w:left="-180" w:hanging="180"/>
        <w:rPr>
          <w:rFonts w:ascii="Times New Roman" w:hAnsi="Times New Roman" w:cs="Times New Roman"/>
          <w:b/>
          <w:bCs/>
          <w:sz w:val="28"/>
          <w:szCs w:val="28"/>
        </w:rPr>
      </w:pPr>
      <w:r w:rsidRPr="00CE2999">
        <w:rPr>
          <w:rFonts w:ascii="Times New Roman" w:hAnsi="Times New Roman" w:cs="Times New Roman"/>
          <w:b/>
          <w:bCs/>
          <w:sz w:val="28"/>
          <w:szCs w:val="28"/>
        </w:rPr>
        <w:t xml:space="preserve">TCS Affirmative Action Employability Training of SC/ST Students. 28/01 to 13/02/2016 </w:t>
      </w:r>
    </w:p>
    <w:p w:rsidR="00C02432" w:rsidRDefault="00C02432" w:rsidP="00C02432">
      <w:pPr>
        <w:pStyle w:val="ListParagraph"/>
        <w:ind w:hanging="1080"/>
        <w:rPr>
          <w:rFonts w:ascii="Times New Roman" w:eastAsia="Times New Roman" w:hAnsi="Times New Roman" w:cs="Times New Roman"/>
          <w:b/>
          <w:bCs/>
          <w:sz w:val="24"/>
          <w:szCs w:val="24"/>
        </w:rPr>
      </w:pPr>
      <w:r w:rsidRPr="001E3909">
        <w:rPr>
          <w:rFonts w:ascii="Times New Roman" w:eastAsia="Times New Roman" w:hAnsi="Times New Roman" w:cs="Times New Roman"/>
          <w:sz w:val="24"/>
          <w:szCs w:val="24"/>
        </w:rPr>
        <w:t>The TATA Consultancy Services – Affirmative Action training program aims at providing </w:t>
      </w:r>
      <w:r>
        <w:rPr>
          <w:rFonts w:ascii="Times New Roman" w:eastAsia="Times New Roman" w:hAnsi="Times New Roman" w:cs="Times New Roman"/>
          <w:b/>
          <w:bCs/>
          <w:sz w:val="24"/>
          <w:szCs w:val="24"/>
        </w:rPr>
        <w:t>Free</w:t>
      </w:r>
    </w:p>
    <w:p w:rsidR="00C02432" w:rsidRDefault="00C02432" w:rsidP="00C02432">
      <w:pPr>
        <w:pStyle w:val="ListParagraph"/>
        <w:ind w:hanging="1080"/>
        <w:rPr>
          <w:rFonts w:ascii="Times New Roman" w:eastAsia="Times New Roman" w:hAnsi="Times New Roman" w:cs="Times New Roman"/>
          <w:color w:val="004080"/>
          <w:sz w:val="24"/>
          <w:szCs w:val="24"/>
        </w:rPr>
      </w:pPr>
      <w:r w:rsidRPr="001E3909">
        <w:rPr>
          <w:rFonts w:ascii="Times New Roman" w:eastAsia="Times New Roman" w:hAnsi="Times New Roman" w:cs="Times New Roman"/>
          <w:b/>
          <w:bCs/>
          <w:sz w:val="24"/>
          <w:szCs w:val="24"/>
        </w:rPr>
        <w:t>Employability Training</w:t>
      </w:r>
      <w:r w:rsidRPr="001E3909">
        <w:rPr>
          <w:rFonts w:ascii="Times New Roman" w:eastAsia="Times New Roman" w:hAnsi="Times New Roman" w:cs="Times New Roman"/>
          <w:sz w:val="24"/>
          <w:szCs w:val="24"/>
        </w:rPr>
        <w:t> to the students from SC/ST background</w:t>
      </w:r>
      <w:r w:rsidRPr="001E3909">
        <w:rPr>
          <w:rFonts w:ascii="Times New Roman" w:eastAsia="Times New Roman" w:hAnsi="Times New Roman" w:cs="Times New Roman"/>
          <w:color w:val="004080"/>
          <w:sz w:val="24"/>
          <w:szCs w:val="24"/>
        </w:rPr>
        <w:t>.</w:t>
      </w:r>
    </w:p>
    <w:p w:rsidR="00C02432" w:rsidRPr="00436E74" w:rsidRDefault="00C02432" w:rsidP="00436E74">
      <w:pPr>
        <w:rPr>
          <w:rFonts w:ascii="Times New Roman" w:eastAsia="Times New Roman" w:hAnsi="Times New Roman" w:cs="Times New Roman"/>
          <w:sz w:val="24"/>
          <w:szCs w:val="24"/>
        </w:rPr>
      </w:pPr>
      <w:r w:rsidRPr="00436E74">
        <w:rPr>
          <w:rFonts w:ascii="Times New Roman" w:eastAsia="Times New Roman" w:hAnsi="Times New Roman" w:cs="Times New Roman"/>
          <w:sz w:val="24"/>
          <w:szCs w:val="24"/>
        </w:rPr>
        <w:t>This </w:t>
      </w:r>
      <w:r w:rsidRPr="00436E74">
        <w:rPr>
          <w:rFonts w:ascii="Times New Roman" w:eastAsia="Times New Roman" w:hAnsi="Times New Roman" w:cs="Times New Roman"/>
          <w:color w:val="004080"/>
          <w:sz w:val="24"/>
          <w:szCs w:val="24"/>
        </w:rPr>
        <w:t>1</w:t>
      </w:r>
      <w:r w:rsidRPr="00436E74">
        <w:rPr>
          <w:rFonts w:ascii="Times New Roman" w:eastAsia="Times New Roman" w:hAnsi="Times New Roman" w:cs="Times New Roman"/>
          <w:sz w:val="24"/>
          <w:szCs w:val="24"/>
        </w:rPr>
        <w:t>00 hours training comprises the following curriculum:</w:t>
      </w:r>
    </w:p>
    <w:p w:rsidR="00C02432" w:rsidRPr="00436E74" w:rsidRDefault="00C02432" w:rsidP="00436E74">
      <w:pPr>
        <w:pStyle w:val="ListParagraph"/>
        <w:numPr>
          <w:ilvl w:val="0"/>
          <w:numId w:val="3"/>
        </w:numPr>
        <w:tabs>
          <w:tab w:val="left" w:pos="1620"/>
        </w:tabs>
        <w:rPr>
          <w:rFonts w:ascii="Times New Roman" w:eastAsia="Times New Roman" w:hAnsi="Times New Roman" w:cs="Times New Roman"/>
          <w:sz w:val="24"/>
          <w:szCs w:val="24"/>
        </w:rPr>
      </w:pPr>
      <w:r w:rsidRPr="00436E74">
        <w:rPr>
          <w:rFonts w:ascii="Times New Roman" w:eastAsia="Times New Roman" w:hAnsi="Times New Roman" w:cs="Times New Roman"/>
          <w:sz w:val="24"/>
          <w:szCs w:val="24"/>
        </w:rPr>
        <w:t>English communication &amp; Grammar pertaining to practical use in the business world.</w:t>
      </w:r>
    </w:p>
    <w:p w:rsidR="00C02432" w:rsidRPr="00436E74" w:rsidRDefault="00C02432" w:rsidP="00436E74">
      <w:pPr>
        <w:pStyle w:val="ListParagraph"/>
        <w:numPr>
          <w:ilvl w:val="0"/>
          <w:numId w:val="3"/>
        </w:numPr>
        <w:rPr>
          <w:rFonts w:ascii="Times New Roman" w:hAnsi="Times New Roman" w:cs="Times New Roman"/>
          <w:b/>
          <w:bCs/>
          <w:sz w:val="28"/>
          <w:szCs w:val="28"/>
        </w:rPr>
      </w:pPr>
      <w:r w:rsidRPr="00436E74">
        <w:rPr>
          <w:rFonts w:ascii="Times New Roman" w:eastAsia="Times New Roman" w:hAnsi="Times New Roman" w:cs="Times New Roman"/>
          <w:sz w:val="24"/>
          <w:szCs w:val="24"/>
        </w:rPr>
        <w:t>Vocabulary</w:t>
      </w:r>
    </w:p>
    <w:p w:rsidR="00C02432" w:rsidRPr="00436E74" w:rsidRDefault="00C02432" w:rsidP="00436E74">
      <w:pPr>
        <w:pStyle w:val="ListParagraph"/>
        <w:numPr>
          <w:ilvl w:val="0"/>
          <w:numId w:val="3"/>
        </w:numPr>
        <w:rPr>
          <w:rFonts w:ascii="Times New Roman" w:hAnsi="Times New Roman" w:cs="Times New Roman"/>
          <w:b/>
          <w:bCs/>
          <w:sz w:val="28"/>
          <w:szCs w:val="28"/>
        </w:rPr>
      </w:pPr>
      <w:r w:rsidRPr="00436E74">
        <w:rPr>
          <w:rFonts w:ascii="Times New Roman" w:eastAsia="Times New Roman" w:hAnsi="Times New Roman" w:cs="Times New Roman"/>
          <w:sz w:val="24"/>
          <w:szCs w:val="24"/>
        </w:rPr>
        <w:t>Email etiquettes</w:t>
      </w:r>
    </w:p>
    <w:p w:rsidR="00C02432" w:rsidRPr="00436E74" w:rsidRDefault="00C02432" w:rsidP="00436E74">
      <w:pPr>
        <w:pStyle w:val="ListParagraph"/>
        <w:numPr>
          <w:ilvl w:val="0"/>
          <w:numId w:val="3"/>
        </w:numPr>
        <w:rPr>
          <w:rFonts w:ascii="Times New Roman" w:hAnsi="Times New Roman" w:cs="Times New Roman"/>
          <w:b/>
          <w:bCs/>
          <w:sz w:val="28"/>
          <w:szCs w:val="28"/>
        </w:rPr>
      </w:pPr>
      <w:r w:rsidRPr="00436E74">
        <w:rPr>
          <w:rFonts w:ascii="Times New Roman" w:eastAsia="Times New Roman" w:hAnsi="Times New Roman" w:cs="Times New Roman"/>
          <w:sz w:val="24"/>
          <w:szCs w:val="24"/>
        </w:rPr>
        <w:t>Soft Skills</w:t>
      </w:r>
    </w:p>
    <w:p w:rsidR="00C02432" w:rsidRPr="00436E74" w:rsidRDefault="00C02432" w:rsidP="00436E74">
      <w:pPr>
        <w:pStyle w:val="ListParagraph"/>
        <w:numPr>
          <w:ilvl w:val="0"/>
          <w:numId w:val="3"/>
        </w:numPr>
        <w:rPr>
          <w:rFonts w:ascii="Times New Roman" w:hAnsi="Times New Roman" w:cs="Times New Roman"/>
          <w:b/>
          <w:bCs/>
          <w:sz w:val="28"/>
          <w:szCs w:val="28"/>
        </w:rPr>
      </w:pPr>
      <w:r w:rsidRPr="00436E74">
        <w:rPr>
          <w:rFonts w:ascii="Times New Roman" w:eastAsia="Times New Roman" w:hAnsi="Times New Roman" w:cs="Times New Roman"/>
          <w:sz w:val="24"/>
          <w:szCs w:val="24"/>
        </w:rPr>
        <w:t>Resume building</w:t>
      </w:r>
    </w:p>
    <w:p w:rsidR="00C02432" w:rsidRPr="00436E74" w:rsidRDefault="00C02432" w:rsidP="00436E74">
      <w:pPr>
        <w:pStyle w:val="ListParagraph"/>
        <w:numPr>
          <w:ilvl w:val="0"/>
          <w:numId w:val="3"/>
        </w:numPr>
        <w:rPr>
          <w:rFonts w:ascii="Times New Roman" w:hAnsi="Times New Roman" w:cs="Times New Roman"/>
          <w:b/>
          <w:bCs/>
          <w:sz w:val="28"/>
          <w:szCs w:val="28"/>
        </w:rPr>
      </w:pPr>
      <w:r w:rsidRPr="00436E74">
        <w:rPr>
          <w:rFonts w:ascii="Times New Roman" w:eastAsia="Times New Roman" w:hAnsi="Times New Roman" w:cs="Times New Roman"/>
          <w:sz w:val="24"/>
          <w:szCs w:val="24"/>
        </w:rPr>
        <w:t>Interview facing skills</w:t>
      </w:r>
    </w:p>
    <w:p w:rsidR="00C02432" w:rsidRPr="00436E74" w:rsidRDefault="00C02432" w:rsidP="00436E74">
      <w:pPr>
        <w:pStyle w:val="ListParagraph"/>
        <w:numPr>
          <w:ilvl w:val="0"/>
          <w:numId w:val="3"/>
        </w:numPr>
        <w:tabs>
          <w:tab w:val="left" w:pos="1080"/>
        </w:tabs>
        <w:rPr>
          <w:rFonts w:ascii="Times New Roman" w:hAnsi="Times New Roman" w:cs="Times New Roman"/>
          <w:b/>
          <w:bCs/>
          <w:sz w:val="28"/>
          <w:szCs w:val="28"/>
        </w:rPr>
      </w:pPr>
      <w:r w:rsidRPr="00436E74">
        <w:rPr>
          <w:rFonts w:ascii="Times New Roman" w:eastAsia="Times New Roman" w:hAnsi="Times New Roman" w:cs="Times New Roman"/>
          <w:sz w:val="24"/>
          <w:szCs w:val="24"/>
        </w:rPr>
        <w:t>Analytical skills</w:t>
      </w:r>
    </w:p>
    <w:p w:rsidR="00C02432" w:rsidRPr="00075EBF" w:rsidRDefault="00C02432" w:rsidP="00C02432">
      <w:pPr>
        <w:pStyle w:val="ListParagraph"/>
        <w:tabs>
          <w:tab w:val="left" w:pos="1080"/>
        </w:tabs>
        <w:ind w:left="-900"/>
        <w:rPr>
          <w:rFonts w:ascii="Times New Roman" w:hAnsi="Times New Roman" w:cs="Times New Roman"/>
          <w:b/>
          <w:bCs/>
          <w:sz w:val="28"/>
          <w:szCs w:val="28"/>
        </w:rPr>
      </w:pPr>
      <w:r>
        <w:rPr>
          <w:rFonts w:ascii="Times New Roman" w:eastAsia="Times New Roman" w:hAnsi="Times New Roman" w:cs="Times New Roman"/>
          <w:sz w:val="24"/>
          <w:szCs w:val="24"/>
        </w:rPr>
        <w:t xml:space="preserve">         </w:t>
      </w:r>
      <w:r w:rsidRPr="001E3909">
        <w:rPr>
          <w:rFonts w:ascii="Times New Roman" w:eastAsia="Times New Roman" w:hAnsi="Times New Roman" w:cs="Times New Roman"/>
          <w:sz w:val="24"/>
          <w:szCs w:val="24"/>
        </w:rPr>
        <w:t>At the conclusion of 100 hours training students will receive a TCS Certificate of completion &amp; appreciation which will increase their employabi</w:t>
      </w:r>
      <w:r>
        <w:rPr>
          <w:rFonts w:ascii="Times New Roman" w:eastAsia="Times New Roman" w:hAnsi="Times New Roman" w:cs="Times New Roman"/>
          <w:sz w:val="24"/>
          <w:szCs w:val="24"/>
        </w:rPr>
        <w:t>lity in the corporate world.</w:t>
      </w:r>
    </w:p>
    <w:p w:rsidR="00C02432" w:rsidRPr="00075EBF" w:rsidRDefault="00C02432" w:rsidP="00C02432">
      <w:pPr>
        <w:pStyle w:val="ListParagraph"/>
        <w:tabs>
          <w:tab w:val="left" w:pos="1080"/>
        </w:tabs>
        <w:ind w:left="-900"/>
        <w:rPr>
          <w:rFonts w:ascii="Times New Roman" w:hAnsi="Times New Roman" w:cs="Times New Roman"/>
          <w:b/>
          <w:bCs/>
          <w:sz w:val="28"/>
          <w:szCs w:val="28"/>
        </w:rPr>
      </w:pPr>
      <w:r>
        <w:rPr>
          <w:rFonts w:ascii="Times New Roman" w:eastAsia="Times New Roman" w:hAnsi="Times New Roman" w:cs="Times New Roman"/>
          <w:sz w:val="24"/>
          <w:szCs w:val="24"/>
        </w:rPr>
        <w:t xml:space="preserve">          </w:t>
      </w:r>
      <w:r w:rsidRPr="00075EBF">
        <w:rPr>
          <w:rFonts w:ascii="Times New Roman" w:eastAsia="Times New Roman" w:hAnsi="Times New Roman" w:cs="Times New Roman"/>
          <w:sz w:val="24"/>
          <w:szCs w:val="24"/>
        </w:rPr>
        <w:t xml:space="preserve">In addition, post training TCS Recruitment team will conduct a campus recruitment drive and the candidates who successfully clear </w:t>
      </w:r>
      <w:r w:rsidR="00735629" w:rsidRPr="00075EBF">
        <w:rPr>
          <w:rFonts w:ascii="Times New Roman" w:eastAsia="Times New Roman" w:hAnsi="Times New Roman" w:cs="Times New Roman"/>
          <w:sz w:val="24"/>
          <w:szCs w:val="24"/>
        </w:rPr>
        <w:t xml:space="preserve">TCS </w:t>
      </w:r>
      <w:r w:rsidRPr="00075EBF">
        <w:rPr>
          <w:rFonts w:ascii="Times New Roman" w:eastAsia="Times New Roman" w:hAnsi="Times New Roman" w:cs="Times New Roman"/>
          <w:sz w:val="24"/>
          <w:szCs w:val="24"/>
        </w:rPr>
        <w:t>selection process will be selected for TCS BPS back office operations role.</w:t>
      </w:r>
    </w:p>
    <w:p w:rsidR="00C02432" w:rsidRDefault="00C02432" w:rsidP="00C02432">
      <w:pPr>
        <w:pStyle w:val="ListParagraph"/>
        <w:ind w:left="-900" w:firstLine="900"/>
        <w:rPr>
          <w:rFonts w:ascii="Times New Roman" w:eastAsia="Times New Roman" w:hAnsi="Times New Roman" w:cs="Times New Roman"/>
          <w:sz w:val="24"/>
          <w:szCs w:val="24"/>
        </w:rPr>
      </w:pPr>
      <w:r w:rsidRPr="003A41D0">
        <w:rPr>
          <w:rFonts w:ascii="Times New Roman" w:eastAsia="Calibri" w:hAnsi="Times New Roman" w:cs="Times New Roman"/>
          <w:sz w:val="24"/>
          <w:szCs w:val="24"/>
        </w:rPr>
        <w:t xml:space="preserve">To increase employability </w:t>
      </w:r>
      <w:r w:rsidRPr="003A41D0">
        <w:rPr>
          <w:rFonts w:ascii="Times New Roman" w:hAnsi="Times New Roman" w:cs="Times New Roman"/>
          <w:sz w:val="24"/>
          <w:szCs w:val="24"/>
        </w:rPr>
        <w:t xml:space="preserve">and </w:t>
      </w:r>
      <w:proofErr w:type="spellStart"/>
      <w:r w:rsidRPr="003A41D0">
        <w:rPr>
          <w:rFonts w:ascii="Times New Roman" w:hAnsi="Times New Roman" w:cs="Times New Roman"/>
          <w:sz w:val="24"/>
          <w:szCs w:val="24"/>
        </w:rPr>
        <w:t>upliftment</w:t>
      </w:r>
      <w:proofErr w:type="spellEnd"/>
      <w:r w:rsidRPr="003A41D0">
        <w:rPr>
          <w:rFonts w:ascii="Times New Roman" w:hAnsi="Times New Roman" w:cs="Times New Roman"/>
          <w:sz w:val="24"/>
          <w:szCs w:val="24"/>
        </w:rPr>
        <w:t xml:space="preserve"> </w:t>
      </w:r>
      <w:r w:rsidRPr="003A41D0">
        <w:rPr>
          <w:rFonts w:ascii="Times New Roman" w:eastAsia="Calibri" w:hAnsi="Times New Roman" w:cs="Times New Roman"/>
          <w:sz w:val="24"/>
          <w:szCs w:val="24"/>
        </w:rPr>
        <w:t xml:space="preserve">of the </w:t>
      </w:r>
      <w:r w:rsidRPr="003A41D0">
        <w:rPr>
          <w:rFonts w:ascii="Times New Roman" w:hAnsi="Times New Roman" w:cs="Times New Roman"/>
          <w:sz w:val="24"/>
          <w:szCs w:val="24"/>
        </w:rPr>
        <w:t xml:space="preserve">SC/ST </w:t>
      </w:r>
      <w:r w:rsidRPr="003A41D0">
        <w:rPr>
          <w:rFonts w:ascii="Times New Roman" w:eastAsia="Calibri" w:hAnsi="Times New Roman" w:cs="Times New Roman"/>
          <w:sz w:val="24"/>
          <w:szCs w:val="24"/>
        </w:rPr>
        <w:t>students we organized TCS Affirmative Action training program for  SC/ST &amp; other final year students collaboration with TCS from 28</w:t>
      </w:r>
      <w:r w:rsidRPr="003A41D0">
        <w:rPr>
          <w:rFonts w:ascii="Times New Roman" w:eastAsia="Calibri" w:hAnsi="Times New Roman" w:cs="Times New Roman"/>
          <w:sz w:val="24"/>
          <w:szCs w:val="24"/>
          <w:vertAlign w:val="superscript"/>
        </w:rPr>
        <w:t>rd</w:t>
      </w:r>
      <w:r w:rsidRPr="003A41D0">
        <w:rPr>
          <w:rFonts w:ascii="Times New Roman" w:eastAsia="Calibri" w:hAnsi="Times New Roman" w:cs="Times New Roman"/>
          <w:sz w:val="24"/>
          <w:szCs w:val="24"/>
        </w:rPr>
        <w:t xml:space="preserve"> FEBUARY to13th March 2016. Total 83 students took part in it. </w:t>
      </w:r>
      <w:r w:rsidRPr="003A41D0">
        <w:rPr>
          <w:rFonts w:ascii="Times New Roman" w:hAnsi="Times New Roman" w:cs="Times New Roman"/>
          <w:sz w:val="24"/>
          <w:szCs w:val="24"/>
        </w:rPr>
        <w:t xml:space="preserve">Trainer </w:t>
      </w:r>
      <w:proofErr w:type="spellStart"/>
      <w:r w:rsidRPr="003A41D0">
        <w:rPr>
          <w:rFonts w:ascii="Times New Roman" w:hAnsi="Times New Roman" w:cs="Times New Roman"/>
          <w:sz w:val="24"/>
          <w:szCs w:val="24"/>
        </w:rPr>
        <w:t>Kiran</w:t>
      </w:r>
      <w:proofErr w:type="spellEnd"/>
      <w:r w:rsidRPr="003A41D0">
        <w:rPr>
          <w:rFonts w:ascii="Times New Roman" w:hAnsi="Times New Roman" w:cs="Times New Roman"/>
          <w:sz w:val="24"/>
          <w:szCs w:val="24"/>
        </w:rPr>
        <w:t xml:space="preserve"> </w:t>
      </w:r>
      <w:proofErr w:type="spellStart"/>
      <w:r w:rsidRPr="003A41D0">
        <w:rPr>
          <w:rFonts w:ascii="Times New Roman" w:hAnsi="Times New Roman" w:cs="Times New Roman"/>
          <w:sz w:val="24"/>
          <w:szCs w:val="24"/>
        </w:rPr>
        <w:t>Gathania</w:t>
      </w:r>
      <w:proofErr w:type="spellEnd"/>
      <w:r w:rsidRPr="003A41D0">
        <w:rPr>
          <w:rFonts w:ascii="Times New Roman" w:hAnsi="Times New Roman" w:cs="Times New Roman"/>
          <w:sz w:val="24"/>
          <w:szCs w:val="24"/>
        </w:rPr>
        <w:t xml:space="preserve"> gave 100 hours training to students. After the training in TCS </w:t>
      </w:r>
      <w:r w:rsidRPr="003A41D0">
        <w:rPr>
          <w:rFonts w:ascii="Times New Roman" w:eastAsia="Times New Roman" w:hAnsi="Times New Roman" w:cs="Times New Roman"/>
          <w:sz w:val="24"/>
          <w:szCs w:val="24"/>
        </w:rPr>
        <w:t>campus recruitment drive 18 students were selected.</w:t>
      </w:r>
    </w:p>
    <w:p w:rsidR="00C02432" w:rsidRDefault="00C02432" w:rsidP="00C02432">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4125595</wp:posOffset>
            </wp:positionH>
            <wp:positionV relativeFrom="margin">
              <wp:posOffset>6039485</wp:posOffset>
            </wp:positionV>
            <wp:extent cx="1929765" cy="2366010"/>
            <wp:effectExtent l="19050" t="0" r="0" b="0"/>
            <wp:wrapSquare wrapText="bothSides"/>
            <wp:docPr id="1472" name="Picture 1" descr="C:\Users\knc office6\Desktop\New folder\Seminar on Research Methology for PG Students\20160203_09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c office6\Desktop\New folder\Seminar on Research Methology for PG Students\20160203_090814.jpg"/>
                    <pic:cNvPicPr>
                      <a:picLocks noChangeAspect="1" noChangeArrowheads="1"/>
                    </pic:cNvPicPr>
                  </pic:nvPicPr>
                  <pic:blipFill>
                    <a:blip r:embed="rId8" cstate="print"/>
                    <a:srcRect/>
                    <a:stretch>
                      <a:fillRect/>
                    </a:stretch>
                  </pic:blipFill>
                  <pic:spPr bwMode="auto">
                    <a:xfrm>
                      <a:off x="0" y="0"/>
                      <a:ext cx="1929765" cy="236601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1638935</wp:posOffset>
            </wp:positionH>
            <wp:positionV relativeFrom="margin">
              <wp:posOffset>6007735</wp:posOffset>
            </wp:positionV>
            <wp:extent cx="2346960" cy="2414270"/>
            <wp:effectExtent l="19050" t="0" r="0" b="0"/>
            <wp:wrapSquare wrapText="bothSides"/>
            <wp:docPr id="1474" name="Picture 3" descr="C:\Users\knc office6\Desktop\New folder\Seminar on Research Methology for PG Students\20160203_09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c office6\Desktop\New folder\Seminar on Research Methology for PG Students\20160203_093244.jpg"/>
                    <pic:cNvPicPr>
                      <a:picLocks noChangeAspect="1" noChangeArrowheads="1"/>
                    </pic:cNvPicPr>
                  </pic:nvPicPr>
                  <pic:blipFill>
                    <a:blip r:embed="rId9" cstate="print"/>
                    <a:srcRect/>
                    <a:stretch>
                      <a:fillRect/>
                    </a:stretch>
                  </pic:blipFill>
                  <pic:spPr bwMode="auto">
                    <a:xfrm>
                      <a:off x="0" y="0"/>
                      <a:ext cx="2346960" cy="24142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-735330</wp:posOffset>
            </wp:positionH>
            <wp:positionV relativeFrom="margin">
              <wp:posOffset>5967730</wp:posOffset>
            </wp:positionV>
            <wp:extent cx="2290445" cy="2414270"/>
            <wp:effectExtent l="19050" t="0" r="0" b="0"/>
            <wp:wrapSquare wrapText="bothSides"/>
            <wp:docPr id="1473" name="Picture 2" descr="C:\Users\knc office6\Desktop\New folder\Seminar on Research Methology for PG Students\20160203_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c office6\Desktop\New folder\Seminar on Research Methology for PG Students\20160203_090910.jpg"/>
                    <pic:cNvPicPr>
                      <a:picLocks noChangeAspect="1" noChangeArrowheads="1"/>
                    </pic:cNvPicPr>
                  </pic:nvPicPr>
                  <pic:blipFill>
                    <a:blip r:embed="rId10" cstate="print"/>
                    <a:srcRect/>
                    <a:stretch>
                      <a:fillRect/>
                    </a:stretch>
                  </pic:blipFill>
                  <pic:spPr bwMode="auto">
                    <a:xfrm>
                      <a:off x="0" y="0"/>
                      <a:ext cx="2290445" cy="2414270"/>
                    </a:xfrm>
                    <a:prstGeom prst="rect">
                      <a:avLst/>
                    </a:prstGeom>
                    <a:noFill/>
                    <a:ln w="9525">
                      <a:noFill/>
                      <a:miter lim="800000"/>
                      <a:headEnd/>
                      <a:tailEnd/>
                    </a:ln>
                  </pic:spPr>
                </pic:pic>
              </a:graphicData>
            </a:graphic>
          </wp:anchor>
        </w:drawing>
      </w:r>
    </w:p>
    <w:p w:rsidR="00C02432" w:rsidRPr="003A41D0" w:rsidRDefault="00C02432" w:rsidP="00C02432">
      <w:pPr>
        <w:pStyle w:val="ListParagraph"/>
        <w:ind w:left="1080"/>
        <w:rPr>
          <w:rFonts w:ascii="Times New Roman" w:hAnsi="Times New Roman" w:cs="Times New Roman"/>
          <w:b/>
          <w:bCs/>
          <w:sz w:val="28"/>
          <w:szCs w:val="28"/>
        </w:rPr>
      </w:pPr>
      <w:r>
        <w:rPr>
          <w:rFonts w:ascii="Times New Roman" w:eastAsia="Times New Roman" w:hAnsi="Times New Roman" w:cs="Times New Roman"/>
          <w:sz w:val="24"/>
          <w:szCs w:val="24"/>
        </w:rPr>
        <w:t xml:space="preserve">    </w:t>
      </w:r>
    </w:p>
    <w:p w:rsidR="00C02432" w:rsidRPr="00AF059B" w:rsidRDefault="00C02432" w:rsidP="00C02432">
      <w:pPr>
        <w:pStyle w:val="ListParagraph"/>
        <w:ind w:left="-720" w:firstLine="360"/>
        <w:rPr>
          <w:rFonts w:ascii="Times New Roman" w:hAnsi="Times New Roman" w:cs="Times New Roman"/>
          <w:sz w:val="28"/>
          <w:szCs w:val="28"/>
        </w:rPr>
      </w:pPr>
    </w:p>
    <w:p w:rsidR="00C02432" w:rsidRPr="002A2AF9" w:rsidRDefault="00C02432" w:rsidP="00C02432">
      <w:pPr>
        <w:pStyle w:val="ListParagraph"/>
        <w:numPr>
          <w:ilvl w:val="0"/>
          <w:numId w:val="1"/>
        </w:numPr>
        <w:rPr>
          <w:rFonts w:ascii="Times New Roman" w:hAnsi="Times New Roman" w:cs="Times New Roman"/>
          <w:sz w:val="28"/>
          <w:szCs w:val="28"/>
        </w:rPr>
      </w:pPr>
      <w:r w:rsidRPr="00AF059B">
        <w:rPr>
          <w:rFonts w:ascii="Times New Roman" w:hAnsi="Times New Roman" w:cs="Times New Roman"/>
          <w:b/>
          <w:bCs/>
          <w:sz w:val="28"/>
          <w:szCs w:val="28"/>
        </w:rPr>
        <w:lastRenderedPageBreak/>
        <w:t xml:space="preserve">Seminar on Research Methodology for PG Students. </w:t>
      </w:r>
      <w:r w:rsidR="0032159C">
        <w:rPr>
          <w:rFonts w:ascii="Times New Roman" w:hAnsi="Times New Roman" w:cs="Times New Roman"/>
          <w:b/>
          <w:bCs/>
          <w:sz w:val="28"/>
          <w:szCs w:val="28"/>
        </w:rPr>
        <w:t>(</w:t>
      </w:r>
      <w:r w:rsidRPr="00AF059B">
        <w:rPr>
          <w:rFonts w:ascii="Times New Roman" w:hAnsi="Times New Roman" w:cs="Times New Roman"/>
          <w:b/>
          <w:bCs/>
          <w:sz w:val="28"/>
          <w:szCs w:val="28"/>
        </w:rPr>
        <w:t>3</w:t>
      </w:r>
      <w:r w:rsidR="0032159C">
        <w:rPr>
          <w:rFonts w:ascii="Times New Roman" w:hAnsi="Times New Roman" w:cs="Times New Roman"/>
          <w:b/>
          <w:bCs/>
          <w:sz w:val="28"/>
          <w:szCs w:val="28"/>
        </w:rPr>
        <w:t>/2/2016</w:t>
      </w:r>
      <w:r w:rsidRPr="00AF059B">
        <w:rPr>
          <w:rFonts w:ascii="Times New Roman" w:hAnsi="Times New Roman" w:cs="Times New Roman"/>
          <w:b/>
          <w:bCs/>
          <w:sz w:val="28"/>
          <w:szCs w:val="28"/>
        </w:rPr>
        <w:t xml:space="preserve"> &amp;5/2/2016 </w:t>
      </w:r>
      <w:r w:rsidR="0032159C">
        <w:rPr>
          <w:rFonts w:ascii="Times New Roman" w:hAnsi="Times New Roman" w:cs="Times New Roman"/>
          <w:b/>
          <w:bCs/>
          <w:sz w:val="28"/>
          <w:szCs w:val="28"/>
        </w:rPr>
        <w:t>)</w:t>
      </w:r>
      <w:r w:rsidRPr="00AF059B">
        <w:rPr>
          <w:rFonts w:ascii="Times New Roman" w:hAnsi="Times New Roman" w:cs="Times New Roman"/>
          <w:b/>
          <w:bCs/>
          <w:sz w:val="28"/>
          <w:szCs w:val="28"/>
        </w:rPr>
        <w:t xml:space="preserve"> </w:t>
      </w:r>
    </w:p>
    <w:p w:rsidR="001360B6" w:rsidRDefault="00590DE0" w:rsidP="00590DE0">
      <w:pPr>
        <w:jc w:val="both"/>
        <w:rPr>
          <w:rFonts w:ascii="Times New Roman" w:hAnsi="Times New Roman" w:cs="Times New Roman"/>
          <w:bCs/>
          <w:sz w:val="28"/>
          <w:szCs w:val="28"/>
        </w:rPr>
      </w:pPr>
      <w:r w:rsidRPr="00590DE0">
        <w:rPr>
          <w:rFonts w:ascii="Times New Roman" w:hAnsi="Times New Roman" w:cs="Times New Roman"/>
          <w:bCs/>
          <w:sz w:val="28"/>
          <w:szCs w:val="28"/>
        </w:rPr>
        <w:t xml:space="preserve">Research not only generates useful insight and confidence but also acts as a stimulant for academic growth. </w:t>
      </w:r>
      <w:r w:rsidR="0095110F">
        <w:rPr>
          <w:rFonts w:ascii="Times New Roman" w:hAnsi="Times New Roman" w:cs="Times New Roman"/>
          <w:bCs/>
          <w:sz w:val="28"/>
          <w:szCs w:val="28"/>
        </w:rPr>
        <w:t>That’s why the college has organized two days seminar</w:t>
      </w:r>
      <w:r w:rsidR="0095110F" w:rsidRPr="001360B6">
        <w:rPr>
          <w:rFonts w:ascii="Times New Roman" w:hAnsi="Times New Roman" w:cs="Times New Roman"/>
          <w:bCs/>
          <w:sz w:val="28"/>
          <w:szCs w:val="28"/>
        </w:rPr>
        <w:t xml:space="preserve"> on ‘Research Methodology’</w:t>
      </w:r>
      <w:r w:rsidR="00ED2270">
        <w:rPr>
          <w:rFonts w:ascii="Times New Roman" w:hAnsi="Times New Roman" w:cs="Times New Roman"/>
          <w:bCs/>
          <w:sz w:val="28"/>
          <w:szCs w:val="28"/>
        </w:rPr>
        <w:t xml:space="preserve">. </w:t>
      </w:r>
      <w:r w:rsidRPr="00590DE0">
        <w:rPr>
          <w:rFonts w:ascii="Times New Roman" w:hAnsi="Times New Roman" w:cs="Times New Roman"/>
          <w:bCs/>
          <w:sz w:val="28"/>
          <w:szCs w:val="28"/>
        </w:rPr>
        <w:t xml:space="preserve">Sound conceptual understanding of various research methods, research instruments, tools and techniques is an essential prerequisite for conducting empirical research. For undergoing high quality research and writing good research papers, one requires to collect, interpret and logically document the information. The art of drawing coherent conclusions, supported by appropriate research tools and reference citation is vital for quality research work. The recent innovations in statistical applications, availability of statistical software applications allow scholars/researchers to test more complex, multilevel and dynamic models. </w:t>
      </w:r>
    </w:p>
    <w:p w:rsidR="001360B6" w:rsidRDefault="001360B6" w:rsidP="00590DE0">
      <w:pPr>
        <w:jc w:val="both"/>
        <w:rPr>
          <w:rFonts w:ascii="Times New Roman" w:hAnsi="Times New Roman" w:cs="Times New Roman"/>
          <w:bCs/>
          <w:sz w:val="28"/>
          <w:szCs w:val="28"/>
        </w:rPr>
      </w:pPr>
      <w:r w:rsidRPr="001360B6">
        <w:rPr>
          <w:rFonts w:ascii="Times New Roman" w:hAnsi="Times New Roman" w:cs="Times New Roman"/>
          <w:bCs/>
          <w:sz w:val="28"/>
          <w:szCs w:val="28"/>
        </w:rPr>
        <w:t xml:space="preserve">The key objective of this </w:t>
      </w:r>
      <w:r w:rsidR="00124D22">
        <w:rPr>
          <w:rFonts w:ascii="Times New Roman" w:hAnsi="Times New Roman" w:cs="Times New Roman"/>
          <w:bCs/>
          <w:sz w:val="28"/>
          <w:szCs w:val="28"/>
        </w:rPr>
        <w:t>Seminar was</w:t>
      </w:r>
      <w:r w:rsidRPr="001360B6">
        <w:rPr>
          <w:rFonts w:ascii="Times New Roman" w:hAnsi="Times New Roman" w:cs="Times New Roman"/>
          <w:bCs/>
          <w:sz w:val="28"/>
          <w:szCs w:val="28"/>
        </w:rPr>
        <w:t xml:space="preserve"> to enable the students:</w:t>
      </w:r>
    </w:p>
    <w:p w:rsidR="001360B6" w:rsidRPr="001360B6" w:rsidRDefault="001360B6" w:rsidP="001360B6">
      <w:pPr>
        <w:pStyle w:val="ListParagraph"/>
        <w:numPr>
          <w:ilvl w:val="0"/>
          <w:numId w:val="4"/>
        </w:numPr>
        <w:rPr>
          <w:rFonts w:ascii="Times New Roman" w:hAnsi="Times New Roman" w:cs="Times New Roman"/>
          <w:sz w:val="28"/>
          <w:szCs w:val="28"/>
        </w:rPr>
      </w:pPr>
      <w:r w:rsidRPr="001360B6">
        <w:rPr>
          <w:rFonts w:ascii="Times New Roman" w:hAnsi="Times New Roman" w:cs="Times New Roman"/>
          <w:bCs/>
          <w:sz w:val="28"/>
          <w:szCs w:val="28"/>
        </w:rPr>
        <w:t>To formulate a research proposal;</w:t>
      </w:r>
    </w:p>
    <w:p w:rsidR="001360B6" w:rsidRPr="001360B6" w:rsidRDefault="001360B6" w:rsidP="001360B6">
      <w:pPr>
        <w:pStyle w:val="ListParagraph"/>
        <w:numPr>
          <w:ilvl w:val="0"/>
          <w:numId w:val="4"/>
        </w:numPr>
        <w:rPr>
          <w:rFonts w:ascii="Times New Roman" w:hAnsi="Times New Roman" w:cs="Times New Roman"/>
          <w:sz w:val="28"/>
          <w:szCs w:val="28"/>
        </w:rPr>
      </w:pPr>
      <w:r>
        <w:rPr>
          <w:rFonts w:ascii="Times New Roman" w:hAnsi="Times New Roman" w:cs="Times New Roman"/>
          <w:bCs/>
          <w:sz w:val="28"/>
          <w:szCs w:val="28"/>
        </w:rPr>
        <w:t>T</w:t>
      </w:r>
      <w:r w:rsidRPr="001360B6">
        <w:rPr>
          <w:rFonts w:ascii="Times New Roman" w:hAnsi="Times New Roman" w:cs="Times New Roman"/>
          <w:bCs/>
          <w:sz w:val="28"/>
          <w:szCs w:val="28"/>
        </w:rPr>
        <w:t>o develop suitable Research Methods</w:t>
      </w:r>
      <w:r>
        <w:rPr>
          <w:rFonts w:ascii="Times New Roman" w:hAnsi="Times New Roman" w:cs="Times New Roman"/>
          <w:bCs/>
          <w:sz w:val="28"/>
          <w:szCs w:val="28"/>
        </w:rPr>
        <w:t xml:space="preserve"> &amp;</w:t>
      </w:r>
      <w:r w:rsidRPr="001360B6">
        <w:rPr>
          <w:rFonts w:ascii="Times New Roman" w:hAnsi="Times New Roman" w:cs="Times New Roman"/>
          <w:bCs/>
          <w:sz w:val="28"/>
          <w:szCs w:val="28"/>
        </w:rPr>
        <w:t xml:space="preserve"> Data Analytical Tools;</w:t>
      </w:r>
    </w:p>
    <w:p w:rsidR="001360B6" w:rsidRPr="001360B6" w:rsidRDefault="001360B6" w:rsidP="001360B6">
      <w:pPr>
        <w:pStyle w:val="ListParagraph"/>
        <w:numPr>
          <w:ilvl w:val="0"/>
          <w:numId w:val="4"/>
        </w:numPr>
        <w:rPr>
          <w:rFonts w:ascii="Times New Roman" w:hAnsi="Times New Roman" w:cs="Times New Roman"/>
          <w:sz w:val="28"/>
          <w:szCs w:val="28"/>
        </w:rPr>
      </w:pPr>
      <w:r>
        <w:rPr>
          <w:rFonts w:ascii="Times New Roman" w:hAnsi="Times New Roman" w:cs="Times New Roman"/>
          <w:bCs/>
          <w:sz w:val="28"/>
          <w:szCs w:val="28"/>
        </w:rPr>
        <w:t>T</w:t>
      </w:r>
      <w:r w:rsidRPr="001360B6">
        <w:rPr>
          <w:rFonts w:ascii="Times New Roman" w:hAnsi="Times New Roman" w:cs="Times New Roman"/>
          <w:bCs/>
          <w:sz w:val="28"/>
          <w:szCs w:val="28"/>
        </w:rPr>
        <w:t>o draw better conclusions from the analysis; and</w:t>
      </w:r>
    </w:p>
    <w:p w:rsidR="00590DE0" w:rsidRPr="00590DE0" w:rsidRDefault="001360B6" w:rsidP="001360B6">
      <w:pPr>
        <w:pStyle w:val="ListParagraph"/>
        <w:numPr>
          <w:ilvl w:val="0"/>
          <w:numId w:val="4"/>
        </w:numPr>
        <w:rPr>
          <w:rFonts w:ascii="Times New Roman" w:hAnsi="Times New Roman" w:cs="Times New Roman"/>
          <w:sz w:val="28"/>
          <w:szCs w:val="28"/>
        </w:rPr>
      </w:pPr>
      <w:r>
        <w:rPr>
          <w:rFonts w:ascii="Times New Roman" w:hAnsi="Times New Roman" w:cs="Times New Roman"/>
          <w:bCs/>
          <w:sz w:val="28"/>
          <w:szCs w:val="28"/>
        </w:rPr>
        <w:t>T</w:t>
      </w:r>
      <w:r w:rsidRPr="001360B6">
        <w:rPr>
          <w:rFonts w:ascii="Times New Roman" w:hAnsi="Times New Roman" w:cs="Times New Roman"/>
          <w:bCs/>
          <w:sz w:val="28"/>
          <w:szCs w:val="28"/>
        </w:rPr>
        <w:t>o write a good Research Paper.</w:t>
      </w:r>
    </w:p>
    <w:p w:rsidR="00C02432" w:rsidRDefault="00256511" w:rsidP="007D2BEC">
      <w:pPr>
        <w:rPr>
          <w:rFonts w:ascii="Times New Roman" w:hAnsi="Times New Roman" w:cs="Times New Roman"/>
          <w:sz w:val="28"/>
          <w:szCs w:val="28"/>
        </w:rPr>
      </w:pPr>
      <w:r>
        <w:rPr>
          <w:noProof/>
          <w:lang w:bidi="ar-SA"/>
        </w:rPr>
        <w:drawing>
          <wp:anchor distT="0" distB="0" distL="114300" distR="114300" simplePos="0" relativeHeight="251666432" behindDoc="0" locked="0" layoutInCell="1" allowOverlap="1">
            <wp:simplePos x="0" y="0"/>
            <wp:positionH relativeFrom="margin">
              <wp:posOffset>4036060</wp:posOffset>
            </wp:positionH>
            <wp:positionV relativeFrom="margin">
              <wp:posOffset>5459730</wp:posOffset>
            </wp:positionV>
            <wp:extent cx="2211070" cy="1886585"/>
            <wp:effectExtent l="19050" t="0" r="0" b="0"/>
            <wp:wrapSquare wrapText="bothSides"/>
            <wp:docPr id="1485" name="Picture 4" descr="C:\Users\knc office6\Desktop\New folder\TCS Affirmative Training of SC - ST Students\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c office6\Desktop\New folder\TCS Affirmative Training of SC - ST Students\DSC00922.JPG"/>
                    <pic:cNvPicPr>
                      <a:picLocks noChangeAspect="1" noChangeArrowheads="1"/>
                    </pic:cNvPicPr>
                  </pic:nvPicPr>
                  <pic:blipFill>
                    <a:blip r:embed="rId11" cstate="print"/>
                    <a:srcRect/>
                    <a:stretch>
                      <a:fillRect/>
                    </a:stretch>
                  </pic:blipFill>
                  <pic:spPr bwMode="auto">
                    <a:xfrm>
                      <a:off x="0" y="0"/>
                      <a:ext cx="2211070" cy="188658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5408" behindDoc="0" locked="0" layoutInCell="1" allowOverlap="1">
            <wp:simplePos x="0" y="0"/>
            <wp:positionH relativeFrom="margin">
              <wp:posOffset>1557020</wp:posOffset>
            </wp:positionH>
            <wp:positionV relativeFrom="margin">
              <wp:posOffset>5407025</wp:posOffset>
            </wp:positionV>
            <wp:extent cx="1991995" cy="1849755"/>
            <wp:effectExtent l="19050" t="0" r="8255" b="0"/>
            <wp:wrapSquare wrapText="bothSides"/>
            <wp:docPr id="1481" name="Picture 2" descr="C:\Users\knc office6\Desktop\New folder\TCS Affirmative Training of SC - ST Students\DSC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c office6\Desktop\New folder\TCS Affirmative Training of SC - ST Students\DSC00902.JPG"/>
                    <pic:cNvPicPr>
                      <a:picLocks noChangeAspect="1" noChangeArrowheads="1"/>
                    </pic:cNvPicPr>
                  </pic:nvPicPr>
                  <pic:blipFill>
                    <a:blip r:embed="rId12" cstate="print"/>
                    <a:srcRect/>
                    <a:stretch>
                      <a:fillRect/>
                    </a:stretch>
                  </pic:blipFill>
                  <pic:spPr bwMode="auto">
                    <a:xfrm>
                      <a:off x="0" y="0"/>
                      <a:ext cx="1991995" cy="184975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4384" behindDoc="0" locked="0" layoutInCell="1" allowOverlap="1">
            <wp:simplePos x="0" y="0"/>
            <wp:positionH relativeFrom="margin">
              <wp:posOffset>-451485</wp:posOffset>
            </wp:positionH>
            <wp:positionV relativeFrom="margin">
              <wp:posOffset>5332730</wp:posOffset>
            </wp:positionV>
            <wp:extent cx="1640205" cy="1923415"/>
            <wp:effectExtent l="19050" t="0" r="0" b="0"/>
            <wp:wrapSquare wrapText="bothSides"/>
            <wp:docPr id="1480" name="Picture 1" descr="C:\Users\knc office6\Desktop\New folder\TCS Affirmative Training of SC - ST Students\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c office6\Desktop\New folder\TCS Affirmative Training of SC - ST Students\DSC00905.JPG"/>
                    <pic:cNvPicPr>
                      <a:picLocks noChangeAspect="1" noChangeArrowheads="1"/>
                    </pic:cNvPicPr>
                  </pic:nvPicPr>
                  <pic:blipFill>
                    <a:blip r:embed="rId13" cstate="print"/>
                    <a:srcRect/>
                    <a:stretch>
                      <a:fillRect/>
                    </a:stretch>
                  </pic:blipFill>
                  <pic:spPr bwMode="auto">
                    <a:xfrm>
                      <a:off x="0" y="0"/>
                      <a:ext cx="1640205" cy="1923415"/>
                    </a:xfrm>
                    <a:prstGeom prst="rect">
                      <a:avLst/>
                    </a:prstGeom>
                    <a:noFill/>
                    <a:ln w="9525">
                      <a:noFill/>
                      <a:miter lim="800000"/>
                      <a:headEnd/>
                      <a:tailEnd/>
                    </a:ln>
                  </pic:spPr>
                </pic:pic>
              </a:graphicData>
            </a:graphic>
          </wp:anchor>
        </w:drawing>
      </w:r>
      <w:r w:rsidR="00793EC0" w:rsidRPr="001360B6">
        <w:rPr>
          <w:noProof/>
        </w:rPr>
        <w:t xml:space="preserve"> </w:t>
      </w:r>
      <w:r w:rsidR="00C02432" w:rsidRPr="00590DE0">
        <w:rPr>
          <w:rFonts w:ascii="Times New Roman" w:hAnsi="Times New Roman" w:cs="Times New Roman"/>
          <w:bCs/>
          <w:sz w:val="28"/>
          <w:szCs w:val="28"/>
        </w:rPr>
        <w:br w:type="page"/>
      </w:r>
      <w:r w:rsidR="00E02AE5">
        <w:rPr>
          <w:rFonts w:ascii="Times New Roman" w:hAnsi="Times New Roman" w:cs="Times New Roman"/>
          <w:bCs/>
          <w:sz w:val="28"/>
          <w:szCs w:val="28"/>
        </w:rPr>
        <w:lastRenderedPageBreak/>
        <w:t xml:space="preserve">4. </w:t>
      </w:r>
      <w:r w:rsidR="00C02432" w:rsidRPr="00AF059B">
        <w:rPr>
          <w:rFonts w:ascii="Times New Roman" w:hAnsi="Times New Roman" w:cs="Times New Roman"/>
          <w:b/>
          <w:bCs/>
          <w:sz w:val="28"/>
          <w:szCs w:val="28"/>
        </w:rPr>
        <w:t xml:space="preserve">Organized the KCG &amp; UDISHA ‘Soft Skill Training’ Workshop </w:t>
      </w:r>
      <w:r w:rsidR="0032159C">
        <w:rPr>
          <w:rFonts w:ascii="Times New Roman" w:hAnsi="Times New Roman" w:cs="Times New Roman"/>
          <w:b/>
          <w:bCs/>
          <w:sz w:val="28"/>
          <w:szCs w:val="28"/>
        </w:rPr>
        <w:t>(24/2/16 to 27/2/2016)</w:t>
      </w:r>
    </w:p>
    <w:p w:rsidR="00114308" w:rsidRPr="00114308" w:rsidRDefault="00F3233F" w:rsidP="00114308">
      <w:pPr>
        <w:jc w:val="both"/>
        <w:rPr>
          <w:rFonts w:ascii="Times New Roman" w:hAnsi="Times New Roman" w:cs="Times New Roman"/>
          <w:sz w:val="28"/>
          <w:szCs w:val="28"/>
        </w:rPr>
      </w:pPr>
      <w:r>
        <w:rPr>
          <w:rFonts w:ascii="Times New Roman" w:hAnsi="Times New Roman" w:cs="Times New Roman"/>
          <w:sz w:val="28"/>
          <w:szCs w:val="28"/>
        </w:rPr>
        <w:t xml:space="preserve">The workshop on Soft Skill Training have been organized by the college in the sports complex of the college. </w:t>
      </w:r>
      <w:r w:rsidRPr="00F3233F">
        <w:rPr>
          <w:rFonts w:ascii="Times New Roman" w:hAnsi="Times New Roman" w:cs="Times New Roman"/>
          <w:sz w:val="28"/>
          <w:szCs w:val="28"/>
        </w:rPr>
        <w:t xml:space="preserve">The seminar was attended by </w:t>
      </w:r>
      <w:r>
        <w:rPr>
          <w:rFonts w:ascii="Times New Roman" w:hAnsi="Times New Roman" w:cs="Times New Roman"/>
          <w:sz w:val="28"/>
          <w:szCs w:val="28"/>
        </w:rPr>
        <w:t>75</w:t>
      </w:r>
      <w:r w:rsidRPr="00F3233F">
        <w:rPr>
          <w:rFonts w:ascii="Times New Roman" w:hAnsi="Times New Roman" w:cs="Times New Roman"/>
          <w:sz w:val="28"/>
          <w:szCs w:val="28"/>
        </w:rPr>
        <w:t xml:space="preserve"> Students from </w:t>
      </w:r>
      <w:r>
        <w:rPr>
          <w:rFonts w:ascii="Times New Roman" w:hAnsi="Times New Roman" w:cs="Times New Roman"/>
          <w:sz w:val="28"/>
          <w:szCs w:val="28"/>
        </w:rPr>
        <w:t>B.Com.</w:t>
      </w:r>
      <w:r w:rsidRPr="00F3233F">
        <w:rPr>
          <w:rFonts w:ascii="Times New Roman" w:hAnsi="Times New Roman" w:cs="Times New Roman"/>
          <w:sz w:val="28"/>
          <w:szCs w:val="28"/>
        </w:rPr>
        <w:t xml:space="preserve"> The motive of the seminar was to make the students aware of the forthcoming Training Sessions. Students got a thorough understanding of the schedule of the sessions.</w:t>
      </w:r>
      <w:r w:rsidR="000A120A" w:rsidRPr="000A120A">
        <w:rPr>
          <w:rFonts w:ascii="Times New Roman" w:hAnsi="Times New Roman" w:cs="Times New Roman"/>
          <w:sz w:val="28"/>
          <w:szCs w:val="28"/>
        </w:rPr>
        <w:t xml:space="preserve"> The session opened with </w:t>
      </w:r>
      <w:r w:rsidR="00146E30">
        <w:rPr>
          <w:rFonts w:ascii="Times New Roman" w:hAnsi="Times New Roman" w:cs="Times New Roman"/>
          <w:sz w:val="28"/>
          <w:szCs w:val="28"/>
        </w:rPr>
        <w:t xml:space="preserve">prayer, lightening of lamps and </w:t>
      </w:r>
      <w:r w:rsidR="000A120A" w:rsidRPr="000A120A">
        <w:rPr>
          <w:rFonts w:ascii="Times New Roman" w:hAnsi="Times New Roman" w:cs="Times New Roman"/>
          <w:sz w:val="28"/>
          <w:szCs w:val="28"/>
        </w:rPr>
        <w:t xml:space="preserve">introducing the </w:t>
      </w:r>
      <w:r w:rsidR="00146E30">
        <w:rPr>
          <w:rFonts w:ascii="Times New Roman" w:hAnsi="Times New Roman" w:cs="Times New Roman"/>
          <w:sz w:val="28"/>
          <w:szCs w:val="28"/>
        </w:rPr>
        <w:t>guest faculties.</w:t>
      </w:r>
      <w:r w:rsidR="000A120A" w:rsidRPr="000A120A">
        <w:rPr>
          <w:rFonts w:ascii="Times New Roman" w:hAnsi="Times New Roman" w:cs="Times New Roman"/>
          <w:sz w:val="28"/>
          <w:szCs w:val="28"/>
        </w:rPr>
        <w:t xml:space="preserve"> </w:t>
      </w:r>
      <w:r w:rsidR="00146E30">
        <w:rPr>
          <w:rFonts w:ascii="Times New Roman" w:hAnsi="Times New Roman" w:cs="Times New Roman"/>
          <w:sz w:val="28"/>
          <w:szCs w:val="28"/>
        </w:rPr>
        <w:t>T</w:t>
      </w:r>
      <w:r w:rsidR="000A120A" w:rsidRPr="000A120A">
        <w:rPr>
          <w:rFonts w:ascii="Times New Roman" w:hAnsi="Times New Roman" w:cs="Times New Roman"/>
          <w:sz w:val="28"/>
          <w:szCs w:val="28"/>
        </w:rPr>
        <w:t xml:space="preserve">he </w:t>
      </w:r>
      <w:r w:rsidR="00146E30">
        <w:rPr>
          <w:rFonts w:ascii="Times New Roman" w:hAnsi="Times New Roman" w:cs="Times New Roman"/>
          <w:sz w:val="28"/>
          <w:szCs w:val="28"/>
        </w:rPr>
        <w:t xml:space="preserve">speaker found </w:t>
      </w:r>
      <w:r w:rsidR="000A120A" w:rsidRPr="000A120A">
        <w:rPr>
          <w:rFonts w:ascii="Times New Roman" w:hAnsi="Times New Roman" w:cs="Times New Roman"/>
          <w:sz w:val="28"/>
          <w:szCs w:val="28"/>
        </w:rPr>
        <w:t>serious skills gap &amp; shortage in the industr</w:t>
      </w:r>
      <w:r w:rsidR="00146E30">
        <w:rPr>
          <w:rFonts w:ascii="Times New Roman" w:hAnsi="Times New Roman" w:cs="Times New Roman"/>
          <w:sz w:val="28"/>
          <w:szCs w:val="28"/>
        </w:rPr>
        <w:t>ies of Surat</w:t>
      </w:r>
      <w:r w:rsidR="000A120A" w:rsidRPr="000A120A">
        <w:rPr>
          <w:rFonts w:ascii="Times New Roman" w:hAnsi="Times New Roman" w:cs="Times New Roman"/>
          <w:sz w:val="28"/>
          <w:szCs w:val="28"/>
        </w:rPr>
        <w:t>, which were evident through various surveys &amp; statistics. Information was disseminated regarding the industry specific soft skills that the ever</w:t>
      </w:r>
      <w:r w:rsidR="002845AF">
        <w:rPr>
          <w:rFonts w:ascii="Times New Roman" w:hAnsi="Times New Roman" w:cs="Times New Roman"/>
          <w:sz w:val="28"/>
          <w:szCs w:val="28"/>
        </w:rPr>
        <w:t xml:space="preserve"> </w:t>
      </w:r>
      <w:r w:rsidR="000A120A" w:rsidRPr="000A120A">
        <w:rPr>
          <w:rFonts w:ascii="Times New Roman" w:hAnsi="Times New Roman" w:cs="Times New Roman"/>
          <w:sz w:val="28"/>
          <w:szCs w:val="28"/>
        </w:rPr>
        <w:t xml:space="preserve">competitive industry demands. Along with explaining the importance of how Soft Skills play an important role in professional life, </w:t>
      </w:r>
      <w:r w:rsidR="00D02143">
        <w:rPr>
          <w:rFonts w:ascii="Times New Roman" w:hAnsi="Times New Roman" w:cs="Times New Roman"/>
          <w:sz w:val="28"/>
          <w:szCs w:val="28"/>
        </w:rPr>
        <w:t>The speaker</w:t>
      </w:r>
      <w:r w:rsidR="000A120A" w:rsidRPr="000A120A">
        <w:rPr>
          <w:rFonts w:ascii="Times New Roman" w:hAnsi="Times New Roman" w:cs="Times New Roman"/>
          <w:sz w:val="28"/>
          <w:szCs w:val="28"/>
        </w:rPr>
        <w:t xml:space="preserve"> also explained how to impart the training for acquiring the same. He illustrated how acquiring these skills are crucial for professional as well as personal development.</w:t>
      </w:r>
      <w:r w:rsidR="000A120A" w:rsidRPr="000A120A">
        <w:t xml:space="preserve"> </w:t>
      </w:r>
      <w:r w:rsidR="000A120A" w:rsidRPr="000A120A">
        <w:rPr>
          <w:rFonts w:ascii="Times New Roman" w:hAnsi="Times New Roman" w:cs="Times New Roman"/>
          <w:sz w:val="28"/>
          <w:szCs w:val="28"/>
        </w:rPr>
        <w:t xml:space="preserve">The entire session being very interactive, students took active part in understanding the topic. Students absorbed the information &amp; shared their experiences on the issue. </w:t>
      </w:r>
      <w:r w:rsidR="00D02143">
        <w:rPr>
          <w:rFonts w:ascii="Times New Roman" w:hAnsi="Times New Roman" w:cs="Times New Roman"/>
          <w:sz w:val="28"/>
          <w:szCs w:val="28"/>
        </w:rPr>
        <w:t>The speaker,</w:t>
      </w:r>
      <w:r w:rsidR="000A120A" w:rsidRPr="000A120A">
        <w:rPr>
          <w:rFonts w:ascii="Times New Roman" w:hAnsi="Times New Roman" w:cs="Times New Roman"/>
          <w:sz w:val="28"/>
          <w:szCs w:val="28"/>
        </w:rPr>
        <w:t xml:space="preserve"> with his own experiences, shed light on the various issues faced during various stages of Professional life &amp; how to overcome them, which was received with applause by the students.</w:t>
      </w:r>
    </w:p>
    <w:p w:rsidR="00C02432" w:rsidRPr="00E02AE5" w:rsidRDefault="00E02AE5" w:rsidP="00E02AE5">
      <w:pPr>
        <w:rPr>
          <w:rFonts w:ascii="Times New Roman" w:hAnsi="Times New Roman" w:cs="Times New Roman"/>
          <w:sz w:val="28"/>
          <w:szCs w:val="28"/>
        </w:rPr>
      </w:pPr>
      <w:r>
        <w:rPr>
          <w:rFonts w:ascii="Times New Roman" w:hAnsi="Times New Roman" w:cs="Times New Roman"/>
          <w:b/>
          <w:bCs/>
          <w:sz w:val="28"/>
          <w:szCs w:val="28"/>
          <w:lang w:val="en-IN" w:eastAsia="en-IN"/>
        </w:rPr>
        <w:t xml:space="preserve">5. </w:t>
      </w:r>
      <w:r w:rsidR="00C02432" w:rsidRPr="00E02AE5">
        <w:rPr>
          <w:rFonts w:ascii="Times New Roman" w:hAnsi="Times New Roman" w:cs="Times New Roman"/>
          <w:b/>
          <w:bCs/>
          <w:sz w:val="28"/>
          <w:szCs w:val="28"/>
          <w:lang w:val="en-IN" w:eastAsia="en-IN"/>
        </w:rPr>
        <w:t>Workshop on Tai-Chi (Mart</w:t>
      </w:r>
      <w:r w:rsidR="00800C1D" w:rsidRPr="00E02AE5">
        <w:rPr>
          <w:rFonts w:ascii="Times New Roman" w:hAnsi="Times New Roman" w:cs="Times New Roman"/>
          <w:b/>
          <w:bCs/>
          <w:sz w:val="28"/>
          <w:szCs w:val="28"/>
          <w:lang w:val="en-IN" w:eastAsia="en-IN"/>
        </w:rPr>
        <w:t>i</w:t>
      </w:r>
      <w:r w:rsidR="00C02432" w:rsidRPr="00E02AE5">
        <w:rPr>
          <w:rFonts w:ascii="Times New Roman" w:hAnsi="Times New Roman" w:cs="Times New Roman"/>
          <w:b/>
          <w:bCs/>
          <w:sz w:val="28"/>
          <w:szCs w:val="28"/>
          <w:lang w:val="en-IN" w:eastAsia="en-IN"/>
        </w:rPr>
        <w:t xml:space="preserve">al and Meditation Program) for students </w:t>
      </w:r>
      <w:r w:rsidR="0032159C">
        <w:rPr>
          <w:rFonts w:ascii="Times New Roman" w:hAnsi="Times New Roman" w:cs="Times New Roman"/>
          <w:b/>
          <w:bCs/>
          <w:sz w:val="28"/>
          <w:szCs w:val="28"/>
          <w:lang w:val="en-IN" w:eastAsia="en-IN"/>
        </w:rPr>
        <w:t>(9/2/2016 to 13/2/2016)</w:t>
      </w:r>
    </w:p>
    <w:p w:rsidR="0065210D" w:rsidRDefault="00702947" w:rsidP="0088649F">
      <w:pPr>
        <w:jc w:val="both"/>
        <w:rPr>
          <w:rFonts w:ascii="Times New Roman" w:hAnsi="Times New Roman" w:cs="Times New Roman"/>
          <w:sz w:val="28"/>
          <w:szCs w:val="28"/>
        </w:rPr>
      </w:pPr>
      <w:r w:rsidRPr="00106E25">
        <w:rPr>
          <w:rFonts w:ascii="Times New Roman" w:hAnsi="Times New Roman" w:cs="Times New Roman"/>
          <w:bCs/>
          <w:sz w:val="28"/>
          <w:szCs w:val="28"/>
        </w:rPr>
        <w:t>Tai chi </w:t>
      </w:r>
      <w:r w:rsidRPr="00106E25">
        <w:rPr>
          <w:rFonts w:ascii="Times New Roman" w:hAnsi="Times New Roman" w:cs="Times New Roman"/>
          <w:sz w:val="28"/>
          <w:szCs w:val="28"/>
        </w:rPr>
        <w:t>is commonly referred to as moving meditation. Tai chi’s slow, graceful movements can be used as a meditation to provide relaxed focus, to quiet the monkey mind and to engender a deep sense of relaxation that helps release inner tensions.</w:t>
      </w:r>
    </w:p>
    <w:p w:rsidR="000F4DAA" w:rsidRDefault="000F4DAA" w:rsidP="0088649F">
      <w:pPr>
        <w:jc w:val="both"/>
        <w:rPr>
          <w:rFonts w:ascii="Times New Roman" w:hAnsi="Times New Roman" w:cs="Times New Roman"/>
          <w:bCs/>
          <w:sz w:val="28"/>
          <w:szCs w:val="28"/>
        </w:rPr>
      </w:pPr>
      <w:r w:rsidRPr="001360B6">
        <w:rPr>
          <w:rFonts w:ascii="Times New Roman" w:hAnsi="Times New Roman" w:cs="Times New Roman"/>
          <w:bCs/>
          <w:sz w:val="28"/>
          <w:szCs w:val="28"/>
        </w:rPr>
        <w:t xml:space="preserve">The key objective of this </w:t>
      </w:r>
      <w:r>
        <w:rPr>
          <w:rFonts w:ascii="Times New Roman" w:hAnsi="Times New Roman" w:cs="Times New Roman"/>
          <w:bCs/>
          <w:sz w:val="28"/>
          <w:szCs w:val="28"/>
        </w:rPr>
        <w:t>Workshop was</w:t>
      </w:r>
      <w:r w:rsidRPr="001360B6">
        <w:rPr>
          <w:rFonts w:ascii="Times New Roman" w:hAnsi="Times New Roman" w:cs="Times New Roman"/>
          <w:bCs/>
          <w:sz w:val="28"/>
          <w:szCs w:val="28"/>
        </w:rPr>
        <w:t xml:space="preserve"> to enable the students:</w:t>
      </w:r>
    </w:p>
    <w:p w:rsidR="00106E25" w:rsidRDefault="000F4DAA" w:rsidP="000F4DAA">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To i</w:t>
      </w:r>
      <w:r w:rsidR="00124D22" w:rsidRPr="000F4DAA">
        <w:rPr>
          <w:rFonts w:ascii="Times New Roman" w:hAnsi="Times New Roman" w:cs="Times New Roman"/>
          <w:sz w:val="28"/>
          <w:szCs w:val="28"/>
        </w:rPr>
        <w:t>mproves balance of mind, body and spirit.</w:t>
      </w:r>
    </w:p>
    <w:p w:rsidR="000C4A60" w:rsidRDefault="000F4DAA" w:rsidP="000F4DAA">
      <w:pPr>
        <w:pStyle w:val="ListParagraph"/>
        <w:numPr>
          <w:ilvl w:val="0"/>
          <w:numId w:val="5"/>
        </w:numPr>
        <w:jc w:val="both"/>
        <w:rPr>
          <w:rFonts w:ascii="Times New Roman" w:hAnsi="Times New Roman" w:cs="Times New Roman"/>
          <w:sz w:val="28"/>
          <w:szCs w:val="28"/>
        </w:rPr>
      </w:pPr>
      <w:r w:rsidRPr="000F4DAA">
        <w:rPr>
          <w:rFonts w:ascii="Times New Roman" w:hAnsi="Times New Roman" w:cs="Times New Roman"/>
          <w:sz w:val="28"/>
          <w:szCs w:val="28"/>
        </w:rPr>
        <w:t>Improving balance, flexibility and muscle</w:t>
      </w:r>
    </w:p>
    <w:p w:rsidR="000C4A60" w:rsidRDefault="000C4A60" w:rsidP="000F4DAA">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S</w:t>
      </w:r>
      <w:r w:rsidR="000F4DAA" w:rsidRPr="000F4DAA">
        <w:rPr>
          <w:rFonts w:ascii="Times New Roman" w:hAnsi="Times New Roman" w:cs="Times New Roman"/>
          <w:sz w:val="28"/>
          <w:szCs w:val="28"/>
        </w:rPr>
        <w:t>trength  Reducing falls in older adults</w:t>
      </w:r>
    </w:p>
    <w:p w:rsidR="009035C5" w:rsidRDefault="000F4DAA" w:rsidP="000F4DAA">
      <w:pPr>
        <w:pStyle w:val="ListParagraph"/>
        <w:numPr>
          <w:ilvl w:val="0"/>
          <w:numId w:val="5"/>
        </w:numPr>
        <w:jc w:val="both"/>
        <w:rPr>
          <w:rFonts w:ascii="Times New Roman" w:hAnsi="Times New Roman" w:cs="Times New Roman"/>
          <w:sz w:val="28"/>
          <w:szCs w:val="28"/>
        </w:rPr>
      </w:pPr>
      <w:r w:rsidRPr="000F4DAA">
        <w:rPr>
          <w:rFonts w:ascii="Times New Roman" w:hAnsi="Times New Roman" w:cs="Times New Roman"/>
          <w:sz w:val="28"/>
          <w:szCs w:val="28"/>
        </w:rPr>
        <w:t>Improving sleep quality</w:t>
      </w:r>
    </w:p>
    <w:p w:rsidR="000F4DAA" w:rsidRDefault="000F4DAA" w:rsidP="000F4DAA">
      <w:pPr>
        <w:pStyle w:val="ListParagraph"/>
        <w:numPr>
          <w:ilvl w:val="0"/>
          <w:numId w:val="5"/>
        </w:numPr>
        <w:jc w:val="both"/>
        <w:rPr>
          <w:rFonts w:ascii="Times New Roman" w:hAnsi="Times New Roman" w:cs="Times New Roman"/>
          <w:sz w:val="28"/>
          <w:szCs w:val="28"/>
        </w:rPr>
      </w:pPr>
      <w:r w:rsidRPr="000F4DAA">
        <w:rPr>
          <w:rFonts w:ascii="Times New Roman" w:hAnsi="Times New Roman" w:cs="Times New Roman"/>
          <w:sz w:val="28"/>
          <w:szCs w:val="28"/>
        </w:rPr>
        <w:t>Reducing anxiety and depression</w:t>
      </w:r>
    </w:p>
    <w:p w:rsidR="00D95C9E" w:rsidRPr="00D95C9E" w:rsidRDefault="00DC212D" w:rsidP="00D95C9E">
      <w:pPr>
        <w:jc w:val="both"/>
        <w:rPr>
          <w:rFonts w:ascii="Times New Roman" w:hAnsi="Times New Roman" w:cs="Times New Roman"/>
          <w:sz w:val="28"/>
          <w:szCs w:val="28"/>
        </w:rPr>
      </w:pPr>
      <w:r>
        <w:rPr>
          <w:rFonts w:ascii="Times New Roman" w:hAnsi="Times New Roman" w:cs="Times New Roman"/>
          <w:sz w:val="28"/>
          <w:szCs w:val="28"/>
        </w:rPr>
        <w:lastRenderedPageBreak/>
        <w:t>Around 100</w:t>
      </w:r>
      <w:r w:rsidR="00D95C9E">
        <w:rPr>
          <w:rFonts w:ascii="Times New Roman" w:hAnsi="Times New Roman" w:cs="Times New Roman"/>
          <w:sz w:val="28"/>
          <w:szCs w:val="28"/>
        </w:rPr>
        <w:t xml:space="preserve"> Students </w:t>
      </w:r>
      <w:r>
        <w:rPr>
          <w:rFonts w:ascii="Times New Roman" w:hAnsi="Times New Roman" w:cs="Times New Roman"/>
          <w:sz w:val="28"/>
          <w:szCs w:val="28"/>
        </w:rPr>
        <w:t>have</w:t>
      </w:r>
      <w:r w:rsidR="00D95C9E">
        <w:rPr>
          <w:rFonts w:ascii="Times New Roman" w:hAnsi="Times New Roman" w:cs="Times New Roman"/>
          <w:sz w:val="28"/>
          <w:szCs w:val="28"/>
        </w:rPr>
        <w:t xml:space="preserve"> </w:t>
      </w:r>
      <w:r w:rsidR="00601877">
        <w:rPr>
          <w:rFonts w:ascii="Times New Roman" w:hAnsi="Times New Roman" w:cs="Times New Roman"/>
          <w:sz w:val="28"/>
          <w:szCs w:val="28"/>
        </w:rPr>
        <w:t>participated in the workshop.</w:t>
      </w:r>
    </w:p>
    <w:p w:rsidR="00C02432" w:rsidRDefault="00C02432" w:rsidP="00C02432">
      <w:pPr>
        <w:pStyle w:val="ListParagraph"/>
        <w:rPr>
          <w:rFonts w:ascii="Times New Roman" w:hAnsi="Times New Roman" w:cs="Times New Roman"/>
          <w:b/>
          <w:bCs/>
          <w:sz w:val="28"/>
          <w:szCs w:val="28"/>
          <w:lang w:val="en-IN" w:eastAsia="en-IN"/>
        </w:rPr>
      </w:pPr>
    </w:p>
    <w:p w:rsidR="00C02432" w:rsidRDefault="00C02432" w:rsidP="00C02432">
      <w:pPr>
        <w:pStyle w:val="ListParagraph"/>
        <w:rPr>
          <w:rFonts w:ascii="Times New Roman" w:hAnsi="Times New Roman" w:cs="Times New Roman"/>
          <w:b/>
          <w:bCs/>
          <w:sz w:val="28"/>
          <w:szCs w:val="28"/>
          <w:lang w:val="en-IN" w:eastAsia="en-IN"/>
        </w:rPr>
      </w:pPr>
      <w:r w:rsidRPr="00B653A4">
        <w:rPr>
          <w:rFonts w:ascii="Times New Roman" w:hAnsi="Times New Roman" w:cs="Times New Roman"/>
          <w:b/>
          <w:bCs/>
          <w:noProof/>
          <w:sz w:val="28"/>
          <w:szCs w:val="28"/>
        </w:rPr>
        <w:drawing>
          <wp:inline distT="0" distB="0" distL="0" distR="0">
            <wp:extent cx="2537035" cy="1902390"/>
            <wp:effectExtent l="19050" t="0" r="0" b="0"/>
            <wp:docPr id="8" name="Picture 1" descr="C:\Users\knc office6\Desktop\Sejal Mem\CONFERENCE AND SEMINAR\(12) Workshop on Tai-Chi (Marital and Meditation Program) For Students\DSC0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c office6\Desktop\Sejal Mem\CONFERENCE AND SEMINAR\(12) Workshop on Tai-Chi (Marital and Meditation Program) For Students\DSC01682.JPG"/>
                    <pic:cNvPicPr>
                      <a:picLocks noChangeAspect="1" noChangeArrowheads="1"/>
                    </pic:cNvPicPr>
                  </pic:nvPicPr>
                  <pic:blipFill>
                    <a:blip r:embed="rId14" cstate="print"/>
                    <a:srcRect/>
                    <a:stretch>
                      <a:fillRect/>
                    </a:stretch>
                  </pic:blipFill>
                  <pic:spPr bwMode="auto">
                    <a:xfrm>
                      <a:off x="0" y="0"/>
                      <a:ext cx="2539559" cy="1904282"/>
                    </a:xfrm>
                    <a:prstGeom prst="rect">
                      <a:avLst/>
                    </a:prstGeom>
                    <a:noFill/>
                    <a:ln w="9525">
                      <a:noFill/>
                      <a:miter lim="800000"/>
                      <a:headEnd/>
                      <a:tailEnd/>
                    </a:ln>
                  </pic:spPr>
                </pic:pic>
              </a:graphicData>
            </a:graphic>
          </wp:inline>
        </w:drawing>
      </w:r>
      <w:r>
        <w:rPr>
          <w:rFonts w:ascii="Times New Roman" w:hAnsi="Times New Roman" w:cs="Times New Roman"/>
          <w:b/>
          <w:bCs/>
          <w:sz w:val="28"/>
          <w:szCs w:val="28"/>
          <w:lang w:val="en-IN" w:eastAsia="en-IN"/>
        </w:rPr>
        <w:t xml:space="preserve">  </w:t>
      </w:r>
      <w:r w:rsidRPr="00B653A4">
        <w:rPr>
          <w:rFonts w:ascii="Times New Roman" w:hAnsi="Times New Roman" w:cs="Times New Roman"/>
          <w:b/>
          <w:bCs/>
          <w:noProof/>
          <w:sz w:val="28"/>
          <w:szCs w:val="28"/>
        </w:rPr>
        <w:drawing>
          <wp:inline distT="0" distB="0" distL="0" distR="0">
            <wp:extent cx="2536992" cy="1902356"/>
            <wp:effectExtent l="19050" t="0" r="0" b="0"/>
            <wp:docPr id="9" name="Picture 2" descr="C:\Users\knc office6\Desktop\Sejal Mem\CONFERENCE AND SEMINAR\(12) Workshop on Tai-Chi (Marital and Meditation Program) For Students\DSC0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c office6\Desktop\Sejal Mem\CONFERENCE AND SEMINAR\(12) Workshop on Tai-Chi (Marital and Meditation Program) For Students\DSC01692.JPG"/>
                    <pic:cNvPicPr>
                      <a:picLocks noChangeAspect="1" noChangeArrowheads="1"/>
                    </pic:cNvPicPr>
                  </pic:nvPicPr>
                  <pic:blipFill>
                    <a:blip r:embed="rId15" cstate="print"/>
                    <a:srcRect/>
                    <a:stretch>
                      <a:fillRect/>
                    </a:stretch>
                  </pic:blipFill>
                  <pic:spPr bwMode="auto">
                    <a:xfrm>
                      <a:off x="0" y="0"/>
                      <a:ext cx="2544514" cy="1907996"/>
                    </a:xfrm>
                    <a:prstGeom prst="rect">
                      <a:avLst/>
                    </a:prstGeom>
                    <a:noFill/>
                    <a:ln w="9525">
                      <a:noFill/>
                      <a:miter lim="800000"/>
                      <a:headEnd/>
                      <a:tailEnd/>
                    </a:ln>
                  </pic:spPr>
                </pic:pic>
              </a:graphicData>
            </a:graphic>
          </wp:inline>
        </w:drawing>
      </w:r>
    </w:p>
    <w:p w:rsidR="00C02432" w:rsidRDefault="00721E8A" w:rsidP="00C02432">
      <w:pPr>
        <w:rPr>
          <w:rFonts w:ascii="Times New Roman" w:hAnsi="Times New Roman" w:cs="Times New Roman"/>
          <w:b/>
          <w:bCs/>
          <w:sz w:val="28"/>
          <w:szCs w:val="28"/>
          <w:lang w:val="en-IN" w:eastAsia="en-IN"/>
        </w:rPr>
      </w:pPr>
      <w:r w:rsidRPr="00721E8A">
        <w:rPr>
          <w:rFonts w:ascii="Times New Roman" w:hAnsi="Times New Roman" w:cs="Times New Roman"/>
          <w:b/>
          <w:bCs/>
          <w:noProof/>
          <w:sz w:val="28"/>
          <w:szCs w:val="28"/>
          <w:lang w:bidi="ar-SA"/>
        </w:rPr>
        <w:drawing>
          <wp:anchor distT="0" distB="0" distL="114300" distR="114300" simplePos="0" relativeHeight="251669504" behindDoc="0" locked="0" layoutInCell="1" allowOverlap="1">
            <wp:simplePos x="933450" y="2971800"/>
            <wp:positionH relativeFrom="margin">
              <wp:align>right</wp:align>
            </wp:positionH>
            <wp:positionV relativeFrom="margin">
              <wp:align>bottom</wp:align>
            </wp:positionV>
            <wp:extent cx="2244725" cy="1174750"/>
            <wp:effectExtent l="19050" t="0" r="3175" b="0"/>
            <wp:wrapSquare wrapText="bothSides"/>
            <wp:docPr id="33" name="Picture 2" descr="C:\Users\ROOM PC-3\Desktop\knc-sign-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M PC-3\Desktop\knc-sign-stamp.jpg"/>
                    <pic:cNvPicPr>
                      <a:picLocks noChangeAspect="1" noChangeArrowheads="1"/>
                    </pic:cNvPicPr>
                  </pic:nvPicPr>
                  <pic:blipFill>
                    <a:blip r:embed="rId16" cstate="print"/>
                    <a:srcRect/>
                    <a:stretch>
                      <a:fillRect/>
                    </a:stretch>
                  </pic:blipFill>
                  <pic:spPr bwMode="auto">
                    <a:xfrm>
                      <a:off x="0" y="0"/>
                      <a:ext cx="2244725" cy="1174750"/>
                    </a:xfrm>
                    <a:prstGeom prst="rect">
                      <a:avLst/>
                    </a:prstGeom>
                    <a:noFill/>
                    <a:ln w="9525">
                      <a:noFill/>
                      <a:miter lim="800000"/>
                      <a:headEnd/>
                      <a:tailEnd/>
                    </a:ln>
                  </pic:spPr>
                </pic:pic>
              </a:graphicData>
            </a:graphic>
          </wp:anchor>
        </w:drawing>
      </w:r>
    </w:p>
    <w:sectPr w:rsidR="00C02432" w:rsidSect="006327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64337"/>
    <w:multiLevelType w:val="hybridMultilevel"/>
    <w:tmpl w:val="AFCA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F610C2"/>
    <w:multiLevelType w:val="hybridMultilevel"/>
    <w:tmpl w:val="5016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0E5E5F"/>
    <w:multiLevelType w:val="hybridMultilevel"/>
    <w:tmpl w:val="8314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3B7318"/>
    <w:multiLevelType w:val="hybridMultilevel"/>
    <w:tmpl w:val="D1843D80"/>
    <w:lvl w:ilvl="0" w:tplc="DE3E69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90717C"/>
    <w:multiLevelType w:val="hybridMultilevel"/>
    <w:tmpl w:val="206E6C22"/>
    <w:lvl w:ilvl="0" w:tplc="04090001">
      <w:start w:val="1"/>
      <w:numFmt w:val="bullet"/>
      <w:lvlText w:val=""/>
      <w:lvlJc w:val="left"/>
      <w:pPr>
        <w:ind w:left="3053" w:hanging="360"/>
      </w:pPr>
      <w:rPr>
        <w:rFonts w:ascii="Symbol" w:hAnsi="Symbol" w:hint="default"/>
      </w:rPr>
    </w:lvl>
    <w:lvl w:ilvl="1" w:tplc="04090003">
      <w:start w:val="1"/>
      <w:numFmt w:val="bullet"/>
      <w:lvlText w:val="o"/>
      <w:lvlJc w:val="left"/>
      <w:pPr>
        <w:ind w:left="3773" w:hanging="360"/>
      </w:pPr>
      <w:rPr>
        <w:rFonts w:ascii="Courier New" w:hAnsi="Courier New" w:cs="Courier New" w:hint="default"/>
      </w:rPr>
    </w:lvl>
    <w:lvl w:ilvl="2" w:tplc="04090005" w:tentative="1">
      <w:start w:val="1"/>
      <w:numFmt w:val="bullet"/>
      <w:lvlText w:val=""/>
      <w:lvlJc w:val="left"/>
      <w:pPr>
        <w:ind w:left="4493" w:hanging="360"/>
      </w:pPr>
      <w:rPr>
        <w:rFonts w:ascii="Wingdings" w:hAnsi="Wingdings"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C02432"/>
    <w:rsid w:val="000A120A"/>
    <w:rsid w:val="000C4A60"/>
    <w:rsid w:val="000C5CC3"/>
    <w:rsid w:val="000F4DAA"/>
    <w:rsid w:val="00106E25"/>
    <w:rsid w:val="00114308"/>
    <w:rsid w:val="00124D22"/>
    <w:rsid w:val="001360B6"/>
    <w:rsid w:val="00146E30"/>
    <w:rsid w:val="001D799C"/>
    <w:rsid w:val="00256511"/>
    <w:rsid w:val="002845AF"/>
    <w:rsid w:val="002A223C"/>
    <w:rsid w:val="0032159C"/>
    <w:rsid w:val="003F0AF2"/>
    <w:rsid w:val="003F4EBB"/>
    <w:rsid w:val="00436E74"/>
    <w:rsid w:val="004536FD"/>
    <w:rsid w:val="00590DE0"/>
    <w:rsid w:val="00601877"/>
    <w:rsid w:val="00632743"/>
    <w:rsid w:val="0065210D"/>
    <w:rsid w:val="00702947"/>
    <w:rsid w:val="00721E8A"/>
    <w:rsid w:val="00735629"/>
    <w:rsid w:val="00793EC0"/>
    <w:rsid w:val="007D2BEC"/>
    <w:rsid w:val="007E7AB1"/>
    <w:rsid w:val="007F2645"/>
    <w:rsid w:val="00800C1D"/>
    <w:rsid w:val="00804054"/>
    <w:rsid w:val="0088649F"/>
    <w:rsid w:val="009035C5"/>
    <w:rsid w:val="0095110F"/>
    <w:rsid w:val="00A023EF"/>
    <w:rsid w:val="00B83E4C"/>
    <w:rsid w:val="00C02432"/>
    <w:rsid w:val="00CA0750"/>
    <w:rsid w:val="00D02143"/>
    <w:rsid w:val="00D11065"/>
    <w:rsid w:val="00D23CA2"/>
    <w:rsid w:val="00D503CB"/>
    <w:rsid w:val="00D95C9E"/>
    <w:rsid w:val="00DC212D"/>
    <w:rsid w:val="00E02AE5"/>
    <w:rsid w:val="00EC27C8"/>
    <w:rsid w:val="00ED2270"/>
    <w:rsid w:val="00F3233F"/>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43"/>
  </w:style>
  <w:style w:type="paragraph" w:styleId="Heading1">
    <w:name w:val="heading 1"/>
    <w:basedOn w:val="Normal"/>
    <w:next w:val="Normal"/>
    <w:link w:val="Heading1Char"/>
    <w:uiPriority w:val="9"/>
    <w:qFormat/>
    <w:rsid w:val="003F0A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432"/>
    <w:pPr>
      <w:ind w:left="720"/>
      <w:contextualSpacing/>
    </w:pPr>
    <w:rPr>
      <w:rFonts w:eastAsiaTheme="minorHAnsi"/>
      <w:lang w:bidi="ar-SA"/>
    </w:rPr>
  </w:style>
  <w:style w:type="paragraph" w:styleId="BalloonText">
    <w:name w:val="Balloon Text"/>
    <w:basedOn w:val="Normal"/>
    <w:link w:val="BalloonTextChar"/>
    <w:uiPriority w:val="99"/>
    <w:semiHidden/>
    <w:unhideWhenUsed/>
    <w:rsid w:val="00C02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432"/>
    <w:rPr>
      <w:rFonts w:ascii="Tahoma" w:hAnsi="Tahoma" w:cs="Tahoma"/>
      <w:sz w:val="16"/>
      <w:szCs w:val="16"/>
    </w:rPr>
  </w:style>
  <w:style w:type="character" w:customStyle="1" w:styleId="Heading1Char">
    <w:name w:val="Heading 1 Char"/>
    <w:basedOn w:val="DefaultParagraphFont"/>
    <w:link w:val="Heading1"/>
    <w:uiPriority w:val="9"/>
    <w:rsid w:val="003F0AF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14308"/>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225488617">
      <w:bodyDiv w:val="1"/>
      <w:marLeft w:val="0"/>
      <w:marRight w:val="0"/>
      <w:marTop w:val="0"/>
      <w:marBottom w:val="0"/>
      <w:divBdr>
        <w:top w:val="none" w:sz="0" w:space="0" w:color="auto"/>
        <w:left w:val="none" w:sz="0" w:space="0" w:color="auto"/>
        <w:bottom w:val="none" w:sz="0" w:space="0" w:color="auto"/>
        <w:right w:val="none" w:sz="0" w:space="0" w:color="auto"/>
      </w:divBdr>
    </w:div>
    <w:div w:id="1932471180">
      <w:bodyDiv w:val="1"/>
      <w:marLeft w:val="0"/>
      <w:marRight w:val="0"/>
      <w:marTop w:val="0"/>
      <w:marBottom w:val="0"/>
      <w:divBdr>
        <w:top w:val="none" w:sz="0" w:space="0" w:color="auto"/>
        <w:left w:val="none" w:sz="0" w:space="0" w:color="auto"/>
        <w:bottom w:val="none" w:sz="0" w:space="0" w:color="auto"/>
        <w:right w:val="none" w:sz="0" w:space="0" w:color="auto"/>
      </w:divBdr>
    </w:div>
    <w:div w:id="204081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jzs</dc:creator>
  <cp:lastModifiedBy>IQAC</cp:lastModifiedBy>
  <cp:revision>28</cp:revision>
  <dcterms:created xsi:type="dcterms:W3CDTF">2019-01-16T09:50:00Z</dcterms:created>
  <dcterms:modified xsi:type="dcterms:W3CDTF">2019-04-29T07:52:00Z</dcterms:modified>
</cp:coreProperties>
</file>